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4B" w:rsidRDefault="006D240F" w:rsidP="006D240F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40F">
        <w:rPr>
          <w:rFonts w:ascii="Times New Roman" w:hAnsi="Times New Roman" w:cs="Times New Roman"/>
          <w:sz w:val="24"/>
          <w:szCs w:val="24"/>
        </w:rPr>
        <w:t>Правила подачи и рассмотрения апелляций для разрешения спорных вопросов, относящихся к приему граждан на обучение в образовательное учреждение</w:t>
      </w:r>
    </w:p>
    <w:p w:rsidR="00725EAB" w:rsidRPr="00CE0CE7" w:rsidRDefault="00725EAB" w:rsidP="00725E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D240F">
        <w:rPr>
          <w:rFonts w:ascii="Times New Roman" w:hAnsi="Times New Roman" w:cs="Times New Roman"/>
          <w:sz w:val="24"/>
          <w:szCs w:val="24"/>
        </w:rPr>
        <w:t xml:space="preserve">Правила подачи и рассмотрения апелляций для разрешения </w:t>
      </w:r>
      <w:proofErr w:type="gramStart"/>
      <w:r w:rsidRPr="006D240F">
        <w:rPr>
          <w:rFonts w:ascii="Times New Roman" w:hAnsi="Times New Roman" w:cs="Times New Roman"/>
          <w:sz w:val="24"/>
          <w:szCs w:val="24"/>
        </w:rPr>
        <w:t>спорных вопросов, относящихся к приему граждан на обучение в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п.3 </w:t>
      </w:r>
      <w:r w:rsidRPr="00CE0CE7">
        <w:rPr>
          <w:rFonts w:ascii="Times New Roman" w:hAnsi="Times New Roman" w:cs="Times New Roman"/>
          <w:sz w:val="24"/>
          <w:szCs w:val="24"/>
        </w:rPr>
        <w:t xml:space="preserve">Положения об апелляционной комиссии государственного </w:t>
      </w:r>
      <w:r w:rsidR="00CE0CE7">
        <w:rPr>
          <w:rFonts w:ascii="Times New Roman" w:hAnsi="Times New Roman" w:cs="Times New Roman"/>
          <w:sz w:val="24"/>
          <w:szCs w:val="24"/>
        </w:rPr>
        <w:t>автономного</w:t>
      </w:r>
      <w:r w:rsidRPr="00CE0CE7">
        <w:rPr>
          <w:rFonts w:ascii="Times New Roman" w:hAnsi="Times New Roman" w:cs="Times New Roman"/>
          <w:sz w:val="24"/>
          <w:szCs w:val="24"/>
        </w:rPr>
        <w:t xml:space="preserve"> профессионального образовательного учреждения Свердловской области</w:t>
      </w:r>
    </w:p>
    <w:p w:rsidR="00725EAB" w:rsidRDefault="00725EAB" w:rsidP="00725EA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CE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E0CE7"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 w:rsidRPr="00CE0CE7">
        <w:rPr>
          <w:rFonts w:ascii="Times New Roman" w:hAnsi="Times New Roman" w:cs="Times New Roman"/>
          <w:sz w:val="24"/>
          <w:szCs w:val="24"/>
        </w:rPr>
        <w:t xml:space="preserve"> многопрофильный техникум»</w:t>
      </w:r>
      <w:r w:rsidRPr="00CE0CE7">
        <w:t xml:space="preserve">  </w:t>
      </w:r>
      <w:r>
        <w:t xml:space="preserve">- </w:t>
      </w:r>
      <w:hyperlink r:id="rId5" w:history="1">
        <w:r w:rsidRPr="00D37E52">
          <w:rPr>
            <w:rStyle w:val="a4"/>
            <w:rFonts w:ascii="Times New Roman" w:hAnsi="Times New Roman" w:cs="Times New Roman"/>
          </w:rPr>
          <w:t>Абитуриенту (</w:t>
        </w:r>
        <w:proofErr w:type="spellStart"/>
        <w:r w:rsidRPr="00D37E52">
          <w:rPr>
            <w:rStyle w:val="a4"/>
            <w:rFonts w:ascii="Times New Roman" w:hAnsi="Times New Roman" w:cs="Times New Roman"/>
          </w:rPr>
          <w:t>smt-sl.ru</w:t>
        </w:r>
        <w:proofErr w:type="spellEnd"/>
        <w:r w:rsidRPr="00D37E52">
          <w:rPr>
            <w:rStyle w:val="a4"/>
            <w:rFonts w:ascii="Times New Roman" w:hAnsi="Times New Roman" w:cs="Times New Roman"/>
          </w:rPr>
          <w:t>)</w:t>
        </w:r>
      </w:hyperlink>
    </w:p>
    <w:p w:rsidR="00316091" w:rsidRDefault="00316091" w:rsidP="003160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091" w:rsidRPr="00316091" w:rsidRDefault="00316091" w:rsidP="0031609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6091">
        <w:rPr>
          <w:rFonts w:ascii="Times New Roman" w:hAnsi="Times New Roman" w:cs="Times New Roman"/>
          <w:sz w:val="24"/>
          <w:szCs w:val="24"/>
          <w:u w:val="single"/>
        </w:rPr>
        <w:t>п.3 Положения об апелляционной комиссии государственного автономного профессионального образовательного учреждения Свердловской области</w:t>
      </w:r>
    </w:p>
    <w:p w:rsidR="00316091" w:rsidRPr="00316091" w:rsidRDefault="00316091" w:rsidP="0031609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6091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Pr="00316091">
        <w:rPr>
          <w:rFonts w:ascii="Times New Roman" w:hAnsi="Times New Roman" w:cs="Times New Roman"/>
          <w:sz w:val="24"/>
          <w:szCs w:val="24"/>
          <w:u w:val="single"/>
        </w:rPr>
        <w:t>Сухоложский</w:t>
      </w:r>
      <w:proofErr w:type="spellEnd"/>
      <w:r w:rsidRPr="00316091">
        <w:rPr>
          <w:rFonts w:ascii="Times New Roman" w:hAnsi="Times New Roman" w:cs="Times New Roman"/>
          <w:sz w:val="24"/>
          <w:szCs w:val="24"/>
          <w:u w:val="single"/>
        </w:rPr>
        <w:t xml:space="preserve"> многопрофильный техникум»</w:t>
      </w:r>
      <w:r w:rsidRPr="00316091">
        <w:rPr>
          <w:u w:val="single"/>
        </w:rPr>
        <w:t xml:space="preserve">  </w:t>
      </w:r>
    </w:p>
    <w:p w:rsidR="00316091" w:rsidRPr="00316091" w:rsidRDefault="00316091" w:rsidP="00316091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091">
        <w:rPr>
          <w:rFonts w:ascii="Times New Roman" w:hAnsi="Times New Roman" w:cs="Times New Roman"/>
          <w:sz w:val="24"/>
          <w:szCs w:val="24"/>
        </w:rPr>
        <w:t>Порядок работы апелляционной комиссии.</w:t>
      </w:r>
    </w:p>
    <w:p w:rsidR="00316091" w:rsidRPr="00316091" w:rsidRDefault="0080519A" w:rsidP="00316091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briola" w:hAnsi="Times New Roman" w:cs="Times New Roman"/>
          <w:sz w:val="24"/>
          <w:szCs w:val="24"/>
        </w:rPr>
        <w:t xml:space="preserve"> </w:t>
      </w:r>
      <w:r w:rsidR="00316091" w:rsidRPr="00316091">
        <w:rPr>
          <w:rFonts w:ascii="Times New Roman" w:eastAsia="Gabriola" w:hAnsi="Times New Roman" w:cs="Times New Roman"/>
          <w:sz w:val="24"/>
          <w:szCs w:val="24"/>
        </w:rPr>
        <w:t>Абитуриент</w:t>
      </w:r>
      <w:r w:rsidR="00316091" w:rsidRPr="00316091">
        <w:rPr>
          <w:rFonts w:ascii="Times New Roman" w:eastAsia="Times" w:hAnsi="Times New Roman" w:cs="Times New Roman"/>
          <w:sz w:val="24"/>
          <w:szCs w:val="24"/>
        </w:rPr>
        <w:t>,</w:t>
      </w:r>
      <w:r w:rsidR="00316091" w:rsidRPr="00316091">
        <w:rPr>
          <w:rFonts w:ascii="Times New Roman" w:eastAsia="Gabriola" w:hAnsi="Times New Roman" w:cs="Times New Roman"/>
          <w:sz w:val="24"/>
          <w:szCs w:val="24"/>
        </w:rPr>
        <w:t xml:space="preserve"> имеющий претензии к работе приемной комиссии</w:t>
      </w:r>
      <w:r w:rsidR="00316091" w:rsidRPr="00316091">
        <w:rPr>
          <w:rFonts w:ascii="Times New Roman" w:eastAsia="Times" w:hAnsi="Times New Roman" w:cs="Times New Roman"/>
          <w:sz w:val="24"/>
          <w:szCs w:val="24"/>
        </w:rPr>
        <w:t>,</w:t>
      </w:r>
      <w:r w:rsidR="00316091" w:rsidRPr="00316091">
        <w:rPr>
          <w:rFonts w:ascii="Times New Roman" w:eastAsia="Gabriola" w:hAnsi="Times New Roman" w:cs="Times New Roman"/>
          <w:sz w:val="24"/>
          <w:szCs w:val="24"/>
        </w:rPr>
        <w:t xml:space="preserve"> пишет апелляцию на имя председателя апелляционной комиссии </w:t>
      </w:r>
      <w:r w:rsidR="00316091" w:rsidRPr="00316091">
        <w:rPr>
          <w:rFonts w:ascii="Times New Roman" w:hAnsi="Times New Roman"/>
          <w:sz w:val="24"/>
          <w:szCs w:val="24"/>
        </w:rPr>
        <w:t>ГАПОУ СО «</w:t>
      </w:r>
      <w:proofErr w:type="spellStart"/>
      <w:r w:rsidR="00316091" w:rsidRPr="00316091">
        <w:rPr>
          <w:rFonts w:ascii="Times New Roman" w:hAnsi="Times New Roman"/>
          <w:sz w:val="24"/>
          <w:szCs w:val="24"/>
        </w:rPr>
        <w:t>Сухоложский</w:t>
      </w:r>
      <w:proofErr w:type="spellEnd"/>
      <w:r w:rsidR="00316091" w:rsidRPr="00316091">
        <w:rPr>
          <w:rFonts w:ascii="Times New Roman" w:hAnsi="Times New Roman"/>
          <w:sz w:val="24"/>
          <w:szCs w:val="24"/>
        </w:rPr>
        <w:t xml:space="preserve"> многопрофильный техникум»</w:t>
      </w:r>
      <w:r w:rsidR="00316091">
        <w:rPr>
          <w:rFonts w:ascii="Times New Roman" w:hAnsi="Times New Roman"/>
          <w:sz w:val="24"/>
          <w:szCs w:val="24"/>
        </w:rPr>
        <w:t>.</w:t>
      </w:r>
    </w:p>
    <w:p w:rsidR="00316091" w:rsidRPr="00316091" w:rsidRDefault="00316091" w:rsidP="00316091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091">
        <w:rPr>
          <w:rFonts w:ascii="Times New Roman" w:eastAsia="Gabriola" w:hAnsi="Times New Roman" w:cs="Times New Roman"/>
          <w:sz w:val="24"/>
          <w:szCs w:val="24"/>
        </w:rPr>
        <w:t>Место и время рассмотрения апелляции сообщается гражданину</w:t>
      </w:r>
      <w:r w:rsidRPr="00316091">
        <w:rPr>
          <w:rFonts w:ascii="Times New Roman" w:eastAsia="Times" w:hAnsi="Times New Roman" w:cs="Times New Roman"/>
          <w:sz w:val="24"/>
          <w:szCs w:val="24"/>
        </w:rPr>
        <w:t>,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подавшему апелляцию</w:t>
      </w:r>
      <w:r w:rsidRPr="00316091">
        <w:rPr>
          <w:rFonts w:ascii="Times New Roman" w:eastAsia="Times" w:hAnsi="Times New Roman" w:cs="Times New Roman"/>
          <w:sz w:val="24"/>
          <w:szCs w:val="24"/>
        </w:rPr>
        <w:t>,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за один день до ее рассмотрения</w:t>
      </w:r>
      <w:r w:rsidRPr="00316091">
        <w:rPr>
          <w:rFonts w:ascii="Times New Roman" w:eastAsia="Times" w:hAnsi="Times New Roman" w:cs="Times New Roman"/>
          <w:sz w:val="24"/>
          <w:szCs w:val="24"/>
        </w:rPr>
        <w:t>.</w:t>
      </w:r>
    </w:p>
    <w:p w:rsidR="00316091" w:rsidRPr="00316091" w:rsidRDefault="00316091" w:rsidP="00316091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091">
        <w:rPr>
          <w:rFonts w:ascii="Times New Roman" w:eastAsia="Gabriola" w:hAnsi="Times New Roman" w:cs="Times New Roman"/>
          <w:sz w:val="24"/>
          <w:szCs w:val="24"/>
        </w:rPr>
        <w:t>Абитуриент имеет право присутствовать при рассмотрении апелляции</w:t>
      </w:r>
      <w:r w:rsidRPr="00316091">
        <w:rPr>
          <w:rFonts w:ascii="Times New Roman" w:eastAsia="Times" w:hAnsi="Times New Roman" w:cs="Times New Roman"/>
          <w:sz w:val="24"/>
          <w:szCs w:val="24"/>
        </w:rPr>
        <w:t>.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При этом он должен иметь при себе документ</w:t>
      </w:r>
      <w:r w:rsidRPr="00316091">
        <w:rPr>
          <w:rFonts w:ascii="Times New Roman" w:eastAsia="Times" w:hAnsi="Times New Roman" w:cs="Times New Roman"/>
          <w:sz w:val="24"/>
          <w:szCs w:val="24"/>
        </w:rPr>
        <w:t>,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удостоверяющий его личность</w:t>
      </w:r>
      <w:r w:rsidRPr="00316091">
        <w:rPr>
          <w:rFonts w:ascii="Times New Roman" w:eastAsia="Times" w:hAnsi="Times New Roman" w:cs="Times New Roman"/>
          <w:sz w:val="24"/>
          <w:szCs w:val="24"/>
        </w:rPr>
        <w:t>.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При рассмотрении апелляции с несовершеннолетним абитуриентом </w:t>
      </w:r>
      <w:r w:rsidRPr="00316091">
        <w:rPr>
          <w:rFonts w:ascii="Times New Roman" w:eastAsia="Times" w:hAnsi="Times New Roman" w:cs="Times New Roman"/>
          <w:sz w:val="24"/>
          <w:szCs w:val="24"/>
        </w:rPr>
        <w:t>(</w:t>
      </w:r>
      <w:r w:rsidRPr="00316091">
        <w:rPr>
          <w:rFonts w:ascii="Times New Roman" w:eastAsia="Gabriola" w:hAnsi="Times New Roman" w:cs="Times New Roman"/>
          <w:sz w:val="24"/>
          <w:szCs w:val="24"/>
        </w:rPr>
        <w:t>до</w:t>
      </w:r>
      <w:r w:rsidRPr="00316091">
        <w:rPr>
          <w:rFonts w:ascii="Times New Roman" w:eastAsia="Times" w:hAnsi="Times New Roman" w:cs="Times New Roman"/>
          <w:sz w:val="24"/>
          <w:szCs w:val="24"/>
        </w:rPr>
        <w:t xml:space="preserve"> 18 </w:t>
      </w:r>
      <w:r w:rsidRPr="00316091">
        <w:rPr>
          <w:rFonts w:ascii="Times New Roman" w:eastAsia="Gabriola" w:hAnsi="Times New Roman" w:cs="Times New Roman"/>
          <w:sz w:val="24"/>
          <w:szCs w:val="24"/>
        </w:rPr>
        <w:t>лет</w:t>
      </w:r>
      <w:r w:rsidRPr="00316091">
        <w:rPr>
          <w:rFonts w:ascii="Times New Roman" w:eastAsia="Times" w:hAnsi="Times New Roman" w:cs="Times New Roman"/>
          <w:sz w:val="24"/>
          <w:szCs w:val="24"/>
        </w:rPr>
        <w:t xml:space="preserve">) 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на заседании апелляционной комиссии имеет право присутствовать в качестве наблюдателя один из родителей </w:t>
      </w:r>
      <w:r w:rsidRPr="00316091">
        <w:rPr>
          <w:rFonts w:ascii="Times New Roman" w:eastAsia="Times" w:hAnsi="Times New Roman" w:cs="Times New Roman"/>
          <w:sz w:val="24"/>
          <w:szCs w:val="24"/>
        </w:rPr>
        <w:t>(</w:t>
      </w:r>
      <w:r w:rsidRPr="00316091">
        <w:rPr>
          <w:rFonts w:ascii="Times New Roman" w:eastAsia="Gabriola" w:hAnsi="Times New Roman" w:cs="Times New Roman"/>
          <w:sz w:val="24"/>
          <w:szCs w:val="24"/>
        </w:rPr>
        <w:t>законных представителей</w:t>
      </w:r>
      <w:r w:rsidRPr="00316091">
        <w:rPr>
          <w:rFonts w:ascii="Times New Roman" w:eastAsia="Times" w:hAnsi="Times New Roman" w:cs="Times New Roman"/>
          <w:sz w:val="24"/>
          <w:szCs w:val="24"/>
        </w:rPr>
        <w:t>).</w:t>
      </w:r>
    </w:p>
    <w:p w:rsidR="00316091" w:rsidRPr="00316091" w:rsidRDefault="00316091" w:rsidP="00316091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091">
        <w:rPr>
          <w:rFonts w:ascii="Times New Roman" w:eastAsia="Gabriola" w:hAnsi="Times New Roman" w:cs="Times New Roman"/>
          <w:sz w:val="24"/>
          <w:szCs w:val="24"/>
        </w:rPr>
        <w:t>Апелляции от вторых лиц</w:t>
      </w:r>
      <w:r w:rsidRPr="00316091">
        <w:rPr>
          <w:rFonts w:ascii="Times New Roman" w:eastAsia="Times" w:hAnsi="Times New Roman" w:cs="Times New Roman"/>
          <w:sz w:val="24"/>
          <w:szCs w:val="24"/>
        </w:rPr>
        <w:t>,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в том числе от родственников абитуриента</w:t>
      </w:r>
      <w:r w:rsidRPr="00316091">
        <w:rPr>
          <w:rFonts w:ascii="Times New Roman" w:eastAsia="Times" w:hAnsi="Times New Roman" w:cs="Times New Roman"/>
          <w:sz w:val="24"/>
          <w:szCs w:val="24"/>
        </w:rPr>
        <w:t>,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не принимаются и не рассматриваются</w:t>
      </w:r>
      <w:r w:rsidRPr="00316091">
        <w:rPr>
          <w:rFonts w:ascii="Times New Roman" w:eastAsia="Times" w:hAnsi="Times New Roman" w:cs="Times New Roman"/>
          <w:sz w:val="24"/>
          <w:szCs w:val="24"/>
        </w:rPr>
        <w:t>.</w:t>
      </w:r>
    </w:p>
    <w:p w:rsidR="00316091" w:rsidRPr="00316091" w:rsidRDefault="00316091" w:rsidP="00316091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091">
        <w:rPr>
          <w:rFonts w:ascii="Times New Roman" w:eastAsia="Gabriola" w:hAnsi="Times New Roman" w:cs="Times New Roman"/>
          <w:sz w:val="24"/>
          <w:szCs w:val="24"/>
        </w:rPr>
        <w:t>Присутствие каких</w:t>
      </w:r>
      <w:r w:rsidRPr="00316091">
        <w:rPr>
          <w:rFonts w:ascii="Times New Roman" w:eastAsia="Times" w:hAnsi="Times New Roman" w:cs="Times New Roman"/>
          <w:sz w:val="24"/>
          <w:szCs w:val="24"/>
        </w:rPr>
        <w:t>-</w:t>
      </w:r>
      <w:r w:rsidRPr="00316091">
        <w:rPr>
          <w:rFonts w:ascii="Times New Roman" w:eastAsia="Gabriola" w:hAnsi="Times New Roman" w:cs="Times New Roman"/>
          <w:sz w:val="24"/>
          <w:szCs w:val="24"/>
        </w:rPr>
        <w:t>либо других лиц</w:t>
      </w:r>
      <w:r w:rsidRPr="00316091">
        <w:rPr>
          <w:rFonts w:ascii="Times New Roman" w:eastAsia="Times" w:hAnsi="Times New Roman" w:cs="Times New Roman"/>
          <w:sz w:val="24"/>
          <w:szCs w:val="24"/>
        </w:rPr>
        <w:t>,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в том числе родителей абитуриента</w:t>
      </w:r>
      <w:r w:rsidRPr="00316091">
        <w:rPr>
          <w:rFonts w:ascii="Times New Roman" w:eastAsia="Times" w:hAnsi="Times New Roman" w:cs="Times New Roman"/>
          <w:sz w:val="24"/>
          <w:szCs w:val="24"/>
        </w:rPr>
        <w:t>,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в аудитории</w:t>
      </w:r>
      <w:r w:rsidRPr="00316091">
        <w:rPr>
          <w:rFonts w:ascii="Times New Roman" w:eastAsia="Times" w:hAnsi="Times New Roman" w:cs="Times New Roman"/>
          <w:sz w:val="24"/>
          <w:szCs w:val="24"/>
        </w:rPr>
        <w:t>,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где рассматривается апелляция</w:t>
      </w:r>
      <w:r w:rsidRPr="00316091">
        <w:rPr>
          <w:rFonts w:ascii="Times New Roman" w:eastAsia="Times" w:hAnsi="Times New Roman" w:cs="Times New Roman"/>
          <w:sz w:val="24"/>
          <w:szCs w:val="24"/>
        </w:rPr>
        <w:t>,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не допускается за исключением пункта </w:t>
      </w:r>
      <w:r w:rsidRPr="00316091">
        <w:rPr>
          <w:rFonts w:ascii="Times New Roman" w:eastAsia="Times" w:hAnsi="Times New Roman" w:cs="Times New Roman"/>
          <w:sz w:val="24"/>
          <w:szCs w:val="24"/>
        </w:rPr>
        <w:t>3.3.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настоящего Положения</w:t>
      </w:r>
      <w:r w:rsidRPr="00316091">
        <w:rPr>
          <w:rFonts w:ascii="Times New Roman" w:eastAsia="Times" w:hAnsi="Times New Roman" w:cs="Times New Roman"/>
          <w:sz w:val="24"/>
          <w:szCs w:val="24"/>
        </w:rPr>
        <w:t>.</w:t>
      </w:r>
    </w:p>
    <w:p w:rsidR="00316091" w:rsidRPr="00316091" w:rsidRDefault="00316091" w:rsidP="00316091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091">
        <w:rPr>
          <w:rFonts w:ascii="Times New Roman" w:eastAsia="Gabriola" w:hAnsi="Times New Roman" w:cs="Times New Roman"/>
          <w:sz w:val="24"/>
          <w:szCs w:val="24"/>
        </w:rPr>
        <w:t>Апелляционная комиссия правомочна принимать решения при работе в составе не менее двух третей ее состава</w:t>
      </w:r>
      <w:r w:rsidRPr="00316091">
        <w:rPr>
          <w:rFonts w:ascii="Times New Roman" w:eastAsia="Times" w:hAnsi="Times New Roman" w:cs="Times New Roman"/>
          <w:sz w:val="24"/>
          <w:szCs w:val="24"/>
        </w:rPr>
        <w:t>.</w:t>
      </w:r>
    </w:p>
    <w:p w:rsidR="00316091" w:rsidRPr="00316091" w:rsidRDefault="00316091" w:rsidP="00316091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После рассмотрения апелляции выносится окончательное решение апелляционной комиссией о соблюдении порядка приема в </w:t>
      </w:r>
      <w:r w:rsidRPr="00316091">
        <w:rPr>
          <w:rFonts w:ascii="Times New Roman" w:hAnsi="Times New Roman"/>
          <w:sz w:val="24"/>
          <w:szCs w:val="24"/>
        </w:rPr>
        <w:t>ГАПОУ СО «</w:t>
      </w:r>
      <w:proofErr w:type="spellStart"/>
      <w:r w:rsidRPr="00316091">
        <w:rPr>
          <w:rFonts w:ascii="Times New Roman" w:hAnsi="Times New Roman"/>
          <w:sz w:val="24"/>
          <w:szCs w:val="24"/>
        </w:rPr>
        <w:t>Сухоложский</w:t>
      </w:r>
      <w:proofErr w:type="spellEnd"/>
      <w:r w:rsidRPr="00316091">
        <w:rPr>
          <w:rFonts w:ascii="Times New Roman" w:hAnsi="Times New Roman"/>
          <w:sz w:val="24"/>
          <w:szCs w:val="24"/>
        </w:rPr>
        <w:t xml:space="preserve"> многопрофильный техникум»</w:t>
      </w:r>
      <w:r w:rsidRPr="00316091">
        <w:rPr>
          <w:rFonts w:ascii="Times New Roman" w:eastAsia="Times" w:hAnsi="Times New Roman" w:cs="Times New Roman"/>
          <w:sz w:val="24"/>
          <w:szCs w:val="24"/>
        </w:rPr>
        <w:t>.</w:t>
      </w:r>
    </w:p>
    <w:p w:rsidR="00316091" w:rsidRPr="00316091" w:rsidRDefault="00316091" w:rsidP="00316091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При возникновении разногласий в апелляционной комиссии по поводу соблюдения порядка приема в </w:t>
      </w:r>
      <w:r w:rsidRPr="00316091">
        <w:rPr>
          <w:rFonts w:ascii="Times New Roman" w:hAnsi="Times New Roman"/>
          <w:sz w:val="24"/>
          <w:szCs w:val="24"/>
        </w:rPr>
        <w:t>ГАПОУ СО «</w:t>
      </w:r>
      <w:proofErr w:type="spellStart"/>
      <w:r w:rsidRPr="00316091">
        <w:rPr>
          <w:rFonts w:ascii="Times New Roman" w:hAnsi="Times New Roman"/>
          <w:sz w:val="24"/>
          <w:szCs w:val="24"/>
        </w:rPr>
        <w:t>Сухоложский</w:t>
      </w:r>
      <w:proofErr w:type="spellEnd"/>
      <w:r w:rsidRPr="00316091">
        <w:rPr>
          <w:rFonts w:ascii="Times New Roman" w:hAnsi="Times New Roman"/>
          <w:sz w:val="24"/>
          <w:szCs w:val="24"/>
        </w:rPr>
        <w:t xml:space="preserve"> многопрофильный техникум»</w:t>
      </w:r>
      <w:r w:rsidRPr="00316091">
        <w:rPr>
          <w:rFonts w:ascii="Times New Roman" w:eastAsia="Gabriola" w:hAnsi="Times New Roman" w:cs="Times New Roman"/>
          <w:sz w:val="24"/>
          <w:szCs w:val="24"/>
        </w:rPr>
        <w:t xml:space="preserve"> решение утверждается большинством голосов</w:t>
      </w:r>
      <w:r w:rsidRPr="00316091">
        <w:rPr>
          <w:rFonts w:ascii="Times New Roman" w:eastAsia="Times" w:hAnsi="Times New Roman" w:cs="Times New Roman"/>
          <w:sz w:val="24"/>
          <w:szCs w:val="24"/>
        </w:rPr>
        <w:t>.</w:t>
      </w:r>
    </w:p>
    <w:p w:rsidR="0080519A" w:rsidRPr="0080519A" w:rsidRDefault="00316091" w:rsidP="0080519A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091">
        <w:rPr>
          <w:rFonts w:ascii="Times New Roman" w:eastAsia="Gabriola" w:hAnsi="Times New Roman" w:cs="Times New Roman"/>
          <w:sz w:val="24"/>
          <w:szCs w:val="24"/>
        </w:rPr>
        <w:t>Результаты голосования членов апелляционной комиссии являются окончательными и пересмотру не подлежат</w:t>
      </w:r>
      <w:r w:rsidRPr="00316091">
        <w:rPr>
          <w:rFonts w:ascii="Times New Roman" w:eastAsia="Times" w:hAnsi="Times New Roman" w:cs="Times New Roman"/>
          <w:sz w:val="24"/>
          <w:szCs w:val="24"/>
        </w:rPr>
        <w:t>.</w:t>
      </w:r>
    </w:p>
    <w:p w:rsidR="00316091" w:rsidRPr="0080519A" w:rsidRDefault="00316091" w:rsidP="0080519A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19A">
        <w:rPr>
          <w:rFonts w:ascii="Times New Roman" w:eastAsia="Gabriola" w:hAnsi="Times New Roman" w:cs="Times New Roman"/>
          <w:sz w:val="24"/>
          <w:szCs w:val="24"/>
        </w:rPr>
        <w:t xml:space="preserve">Оформленное протоколом решение апелляционной комиссии доводят до сведения абитуриента </w:t>
      </w:r>
      <w:r w:rsidRPr="0080519A">
        <w:rPr>
          <w:rFonts w:ascii="Times New Roman" w:eastAsia="Times" w:hAnsi="Times New Roman" w:cs="Times New Roman"/>
          <w:sz w:val="24"/>
          <w:szCs w:val="24"/>
        </w:rPr>
        <w:t>(</w:t>
      </w:r>
      <w:r w:rsidRPr="0080519A">
        <w:rPr>
          <w:rFonts w:ascii="Times New Roman" w:eastAsia="Gabriola" w:hAnsi="Times New Roman" w:cs="Times New Roman"/>
          <w:sz w:val="24"/>
          <w:szCs w:val="24"/>
        </w:rPr>
        <w:t>под подпись</w:t>
      </w:r>
      <w:r w:rsidRPr="0080519A">
        <w:rPr>
          <w:rFonts w:ascii="Times New Roman" w:eastAsia="Times" w:hAnsi="Times New Roman" w:cs="Times New Roman"/>
          <w:sz w:val="24"/>
          <w:szCs w:val="24"/>
        </w:rPr>
        <w:t>).</w:t>
      </w:r>
    </w:p>
    <w:p w:rsidR="00316091" w:rsidRPr="00316091" w:rsidRDefault="00316091" w:rsidP="00316091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091">
        <w:rPr>
          <w:rFonts w:ascii="Times New Roman" w:eastAsia="Gabriola" w:hAnsi="Times New Roman" w:cs="Times New Roman"/>
          <w:sz w:val="24"/>
          <w:szCs w:val="24"/>
        </w:rPr>
        <w:t>Протокол решения апелляционной комиссии хранится в личном деле абитуриента как документ строгой отчетности в течение года</w:t>
      </w:r>
      <w:r w:rsidRPr="00316091">
        <w:rPr>
          <w:rFonts w:ascii="Times New Roman" w:eastAsia="Times" w:hAnsi="Times New Roman" w:cs="Times New Roman"/>
          <w:sz w:val="24"/>
          <w:szCs w:val="24"/>
        </w:rPr>
        <w:t>.</w:t>
      </w:r>
    </w:p>
    <w:p w:rsidR="00316091" w:rsidRPr="00316091" w:rsidRDefault="00316091" w:rsidP="003160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091" w:rsidRPr="00316091" w:rsidSect="0005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altName w:val="Times New Roman"/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162"/>
    <w:multiLevelType w:val="multilevel"/>
    <w:tmpl w:val="07B89E56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cs="Times New Roman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1">
    <w:nsid w:val="261B23E2"/>
    <w:multiLevelType w:val="hybridMultilevel"/>
    <w:tmpl w:val="B28C5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E46F0"/>
    <w:multiLevelType w:val="hybridMultilevel"/>
    <w:tmpl w:val="38CE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A214E"/>
    <w:multiLevelType w:val="multilevel"/>
    <w:tmpl w:val="1F9C2B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Gabriol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Gabriol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Gabriol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Gabriol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Gabriol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Gabriol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Gabriol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Gabriola" w:hint="default"/>
      </w:rPr>
    </w:lvl>
  </w:abstractNum>
  <w:abstractNum w:abstractNumId="4">
    <w:nsid w:val="6E810E0C"/>
    <w:multiLevelType w:val="multilevel"/>
    <w:tmpl w:val="67DA76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Gabriol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Gabriol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Gabriol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Gabriol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Gabriol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Gabriol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Gabriol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Gabriola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240F"/>
    <w:rsid w:val="00057E4B"/>
    <w:rsid w:val="00316091"/>
    <w:rsid w:val="003B2567"/>
    <w:rsid w:val="00651A29"/>
    <w:rsid w:val="006D240F"/>
    <w:rsid w:val="00725EAB"/>
    <w:rsid w:val="0080519A"/>
    <w:rsid w:val="00CC39FA"/>
    <w:rsid w:val="00CE0CE7"/>
    <w:rsid w:val="00D3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EA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25E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60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mt-sl.ru/?section_id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smt43</dc:creator>
  <cp:lastModifiedBy>smt43</cp:lastModifiedBy>
  <cp:revision>4</cp:revision>
  <dcterms:created xsi:type="dcterms:W3CDTF">2025-03-03T05:26:00Z</dcterms:created>
  <dcterms:modified xsi:type="dcterms:W3CDTF">2025-03-03T05:31:00Z</dcterms:modified>
</cp:coreProperties>
</file>