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17" w:rsidRDefault="008D019E" w:rsidP="001D591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u w:val="single"/>
          <w:lang w:eastAsia="ru-RU"/>
        </w:rPr>
        <w:pict>
          <v:rect id="_x0000_s1028" style="position:absolute;left:0;text-align:left;margin-left:166.15pt;margin-top:6.15pt;width:390.1pt;height:91pt;z-index:251662336;mso-wrap-distance-left:18pt;mso-wrap-distance-top:7.2pt;mso-wrap-distance-right:7.2pt;mso-wrap-distance-bottom:7.2pt;mso-position-horizontal-relative:margin;mso-position-vertical-relative:margin;mso-width-relative:margin;mso-height-relative:margin;v-text-anchor:middle" o:allowincell="f" fillcolor="white [3212]" strokecolor="#31849b [2408]" strokeweight="1pt">
            <v:imagedata embosscolor="shadow add(51)"/>
            <v:shadow type="emboss" color="#d8d8d8 [2732]" color2="shadow add(102)" offset="3pt,3pt"/>
            <o:extrusion v:ext="view" backdepth="0" color="#8bb1e2 [1343]" rotationangle="25,25" viewpoint="0,0" viewpointorigin="0,0" skewangle="0" skewamt="0" lightposition="-50000,-50000" lightposition2="50000"/>
            <v:textbox style="mso-next-textbox:#_x0000_s1028" inset="16.56pt,7.2pt,16.56pt,7.2pt">
              <w:txbxContent>
                <w:p w:rsidR="002E231F" w:rsidRPr="007304C9" w:rsidRDefault="007304C9" w:rsidP="007304C9">
                  <w:pPr>
                    <w:pStyle w:val="a9"/>
                    <w:spacing w:after="0"/>
                    <w:jc w:val="center"/>
                    <w:rPr>
                      <w:b/>
                      <w:sz w:val="36"/>
                      <w:szCs w:val="28"/>
                    </w:rPr>
                  </w:pPr>
                  <w:r w:rsidRPr="007304C9">
                    <w:rPr>
                      <w:b/>
                      <w:sz w:val="36"/>
                      <w:szCs w:val="28"/>
                    </w:rPr>
                    <w:t>Уважаемые выпускники 9-11 классов!</w:t>
                  </w:r>
                </w:p>
                <w:p w:rsidR="007304C9" w:rsidRPr="007304C9" w:rsidRDefault="007304C9" w:rsidP="007304C9">
                  <w:pPr>
                    <w:spacing w:after="0" w:line="360" w:lineRule="auto"/>
                    <w:jc w:val="center"/>
                    <w:rPr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7304C9">
                    <w:rPr>
                      <w:b/>
                      <w:color w:val="17365D" w:themeColor="text2" w:themeShade="BF"/>
                      <w:sz w:val="28"/>
                      <w:szCs w:val="28"/>
                    </w:rPr>
                    <w:t>ГАПОУ СО «Сухоложский многопрофильный техникум»</w:t>
                  </w:r>
                </w:p>
                <w:p w:rsidR="002E231F" w:rsidRPr="007304C9" w:rsidRDefault="007304C9" w:rsidP="007304C9">
                  <w:pPr>
                    <w:spacing w:after="0" w:line="360" w:lineRule="auto"/>
                    <w:jc w:val="center"/>
                    <w:rPr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7304C9">
                    <w:rPr>
                      <w:b/>
                      <w:color w:val="17365D" w:themeColor="text2" w:themeShade="BF"/>
                      <w:sz w:val="28"/>
                      <w:szCs w:val="28"/>
                    </w:rPr>
                    <w:t>ОБЪЯВЛЯЕТ НАБОР НА 202</w:t>
                  </w:r>
                  <w:r w:rsidR="003F50E5">
                    <w:rPr>
                      <w:b/>
                      <w:color w:val="17365D" w:themeColor="text2" w:themeShade="BF"/>
                      <w:sz w:val="28"/>
                      <w:szCs w:val="28"/>
                    </w:rPr>
                    <w:t>5</w:t>
                  </w:r>
                  <w:r w:rsidRPr="007304C9">
                    <w:rPr>
                      <w:b/>
                      <w:color w:val="17365D" w:themeColor="text2" w:themeShade="BF"/>
                      <w:sz w:val="28"/>
                      <w:szCs w:val="28"/>
                    </w:rPr>
                    <w:t>-202</w:t>
                  </w:r>
                  <w:r w:rsidR="003F50E5">
                    <w:rPr>
                      <w:b/>
                      <w:color w:val="17365D" w:themeColor="text2" w:themeShade="BF"/>
                      <w:sz w:val="28"/>
                      <w:szCs w:val="28"/>
                    </w:rPr>
                    <w:t>6</w:t>
                  </w:r>
                  <w:r w:rsidRPr="007304C9">
                    <w:rPr>
                      <w:b/>
                      <w:color w:val="17365D" w:themeColor="text2" w:themeShade="BF"/>
                      <w:sz w:val="28"/>
                      <w:szCs w:val="28"/>
                    </w:rPr>
                    <w:t xml:space="preserve"> УЧЕБНЫЙ ГОД</w:t>
                  </w:r>
                </w:p>
              </w:txbxContent>
            </v:textbox>
            <w10:wrap type="square" anchorx="margin" anchory="margin"/>
          </v:rect>
        </w:pict>
      </w:r>
      <w:r w:rsidRPr="008D019E">
        <w:rPr>
          <w:noProof/>
          <w:sz w:val="20"/>
          <w:szCs w:val="20"/>
        </w:rPr>
        <w:pict>
          <v:shape id="_x0000_s1027" type="#_x0000_t75" style="position:absolute;left:0;text-align:left;margin-left:-13.85pt;margin-top:-19.5pt;width:594.75pt;height:840.45pt;z-index:-251656192">
            <v:imagedata r:id="rId6" o:title="ГРАМОТА 100шт (5) БЕЗ НАДПИСИ"/>
          </v:shape>
        </w:pict>
      </w:r>
    </w:p>
    <w:p w:rsidR="001D5917" w:rsidRDefault="001D5917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1D5917" w:rsidRDefault="001D5917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1D5917" w:rsidRDefault="001D5917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1D5917" w:rsidRDefault="001D5917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1D5917" w:rsidRDefault="001D5917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1D5917" w:rsidRDefault="001D5917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2E231F" w:rsidRDefault="002E231F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2E231F" w:rsidRDefault="002E231F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2E231F" w:rsidRDefault="008D019E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u w:val="single"/>
          <w:lang w:eastAsia="ru-RU"/>
        </w:rPr>
        <w:pict>
          <v:rect id="_x0000_s1030" style="position:absolute;left:0;text-align:left;margin-left:258pt;margin-top:103.4pt;width:298.25pt;height:88.2pt;z-index:251663360;mso-wrap-distance-left:18pt;mso-wrap-distance-top:7.2pt;mso-wrap-distance-right:7.2pt;mso-wrap-distance-bottom:7.2pt;mso-position-horizontal-relative:margin;mso-position-vertical-relative:margin;mso-width-relative:margin;mso-height-relative:margin;v-text-anchor:middle" o:allowincell="f" fillcolor="white [3212]" strokecolor="#31849b [2408]" strokeweight="1pt">
            <v:imagedata embosscolor="shadow add(51)"/>
            <v:shadow type="emboss" color="#d8d8d8 [2732]" color2="shadow add(102)" offset="3pt,3pt"/>
            <o:extrusion v:ext="view" backdepth="0" color="#8bb1e2 [1343]" rotationangle="25,25" viewpoint="0,0" viewpointorigin="0,0" skewangle="0" skewamt="0" lightposition="-50000,-50000" lightposition2="50000"/>
            <v:textbox style="mso-next-textbox:#_x0000_s1030" inset="16.56pt,7.2pt,16.56pt,7.2pt">
              <w:txbxContent>
                <w:p w:rsidR="00BE0C51" w:rsidRPr="00583FBE" w:rsidRDefault="00BE0C51" w:rsidP="00B15943">
                  <w:pPr>
                    <w:spacing w:after="0" w:line="240" w:lineRule="auto"/>
                    <w:jc w:val="right"/>
                    <w:rPr>
                      <w:b/>
                      <w:color w:val="365F91" w:themeColor="accent1" w:themeShade="BF"/>
                      <w:sz w:val="24"/>
                      <w:szCs w:val="28"/>
                    </w:rPr>
                  </w:pPr>
                  <w:r w:rsidRPr="00583FBE">
                    <w:rPr>
                      <w:b/>
                      <w:color w:val="365F91" w:themeColor="accent1" w:themeShade="BF"/>
                      <w:sz w:val="24"/>
                      <w:szCs w:val="28"/>
                    </w:rPr>
                    <w:t xml:space="preserve">Адрес техникума: Г. Сухой Лог, ул. </w:t>
                  </w:r>
                  <w:proofErr w:type="gramStart"/>
                  <w:r w:rsidRPr="00583FBE">
                    <w:rPr>
                      <w:b/>
                      <w:color w:val="365F91" w:themeColor="accent1" w:themeShade="BF"/>
                      <w:sz w:val="24"/>
                      <w:szCs w:val="28"/>
                    </w:rPr>
                    <w:t>Юбилейная</w:t>
                  </w:r>
                  <w:proofErr w:type="gramEnd"/>
                  <w:r w:rsidRPr="00583FBE">
                    <w:rPr>
                      <w:b/>
                      <w:color w:val="365F91" w:themeColor="accent1" w:themeShade="BF"/>
                      <w:sz w:val="24"/>
                      <w:szCs w:val="28"/>
                    </w:rPr>
                    <w:t xml:space="preserve"> ,10</w:t>
                  </w:r>
                </w:p>
                <w:p w:rsidR="00BE0C51" w:rsidRPr="00583FBE" w:rsidRDefault="00BE0C51" w:rsidP="00B15943">
                  <w:pPr>
                    <w:spacing w:after="0" w:line="240" w:lineRule="auto"/>
                    <w:jc w:val="right"/>
                    <w:rPr>
                      <w:b/>
                      <w:color w:val="365F91" w:themeColor="accent1" w:themeShade="BF"/>
                      <w:sz w:val="24"/>
                      <w:szCs w:val="28"/>
                    </w:rPr>
                  </w:pPr>
                  <w:r w:rsidRPr="00583FBE">
                    <w:rPr>
                      <w:b/>
                      <w:color w:val="365F91" w:themeColor="accent1" w:themeShade="BF"/>
                      <w:sz w:val="24"/>
                      <w:szCs w:val="28"/>
                    </w:rPr>
                    <w:t>Тел.:8(34373)4-26-51</w:t>
                  </w:r>
                </w:p>
                <w:p w:rsidR="00BE0C51" w:rsidRPr="00583FBE" w:rsidRDefault="00B15943" w:rsidP="00B15943">
                  <w:pPr>
                    <w:pStyle w:val="ab"/>
                    <w:spacing w:after="0" w:line="240" w:lineRule="auto"/>
                    <w:ind w:left="0"/>
                    <w:jc w:val="right"/>
                    <w:rPr>
                      <w:b/>
                      <w:color w:val="365F91" w:themeColor="accent1" w:themeShade="BF"/>
                      <w:sz w:val="24"/>
                      <w:szCs w:val="28"/>
                    </w:rPr>
                  </w:pPr>
                  <w:r w:rsidRPr="00583FBE">
                    <w:rPr>
                      <w:b/>
                      <w:noProof/>
                      <w:color w:val="365F91" w:themeColor="accent1" w:themeShade="BF"/>
                      <w:sz w:val="24"/>
                      <w:szCs w:val="28"/>
                      <w:lang w:eastAsia="ru-RU"/>
                    </w:rPr>
                    <w:drawing>
                      <wp:inline distT="0" distB="0" distL="0" distR="0">
                        <wp:extent cx="225603" cy="218661"/>
                        <wp:effectExtent l="19050" t="0" r="2997" b="0"/>
                        <wp:docPr id="5" name="Рисунок 4" descr="VK-Logo-201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VK-Logo-2016.png"/>
                                <pic:cNvPicPr/>
                              </pic:nvPicPr>
                              <pic:blipFill>
                                <a:blip r:embed="rId7"/>
                                <a:srcRect l="21931" r="21053" b="23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248" cy="2183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92BB3" w:rsidRPr="00583FBE">
                    <w:rPr>
                      <w:b/>
                      <w:color w:val="365F91" w:themeColor="accent1" w:themeShade="BF"/>
                      <w:sz w:val="24"/>
                      <w:szCs w:val="28"/>
                    </w:rPr>
                    <w:t>https://vk.com/smt_professionalitet</w:t>
                  </w:r>
                </w:p>
                <w:p w:rsidR="00D92BB3" w:rsidRPr="00583FBE" w:rsidRDefault="00D92BB3" w:rsidP="00B15943">
                  <w:pPr>
                    <w:pStyle w:val="ab"/>
                    <w:spacing w:after="0" w:line="240" w:lineRule="auto"/>
                    <w:ind w:left="0"/>
                    <w:jc w:val="right"/>
                    <w:rPr>
                      <w:b/>
                      <w:color w:val="365F91" w:themeColor="accent1" w:themeShade="BF"/>
                      <w:sz w:val="24"/>
                      <w:szCs w:val="28"/>
                    </w:rPr>
                  </w:pPr>
                  <w:r w:rsidRPr="00583FBE">
                    <w:rPr>
                      <w:b/>
                      <w:noProof/>
                      <w:color w:val="365F91" w:themeColor="accent1" w:themeShade="BF"/>
                      <w:sz w:val="24"/>
                      <w:szCs w:val="28"/>
                      <w:lang w:eastAsia="ru-RU"/>
                    </w:rPr>
                    <w:drawing>
                      <wp:inline distT="0" distB="0" distL="0" distR="0">
                        <wp:extent cx="245993" cy="231522"/>
                        <wp:effectExtent l="19050" t="0" r="1657" b="0"/>
                        <wp:docPr id="3" name="Рисунок 2" descr="Suppor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pport.png"/>
                                <pic:cNvPicPr/>
                              </pic:nvPicPr>
                              <pic:blipFill>
                                <a:blip r:embed="rId8"/>
                                <a:srcRect l="3667" t="29656" r="76979" b="358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993" cy="2315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83FBE">
                    <w:rPr>
                      <w:b/>
                      <w:color w:val="365F91" w:themeColor="accent1" w:themeShade="BF"/>
                      <w:sz w:val="24"/>
                      <w:szCs w:val="28"/>
                    </w:rPr>
                    <w:t xml:space="preserve"> </w:t>
                  </w:r>
                  <w:hyperlink r:id="rId9" w:history="1">
                    <w:r w:rsidR="00B15943" w:rsidRPr="00583FBE">
                      <w:rPr>
                        <w:rStyle w:val="a5"/>
                        <w:rFonts w:cstheme="minorHAnsi"/>
                        <w:b/>
                        <w:color w:val="365F91" w:themeColor="accent1" w:themeShade="BF"/>
                        <w:sz w:val="24"/>
                        <w:szCs w:val="28"/>
                        <w:u w:val="none"/>
                        <w:shd w:val="clear" w:color="auto" w:fill="FFFFFF"/>
                      </w:rPr>
                      <w:t>spu43@mail.ru</w:t>
                    </w:r>
                  </w:hyperlink>
                  <w:r w:rsidR="00B15943" w:rsidRPr="00583FBE">
                    <w:rPr>
                      <w:b/>
                      <w:color w:val="365F91" w:themeColor="accent1" w:themeShade="BF"/>
                      <w:sz w:val="24"/>
                      <w:szCs w:val="28"/>
                    </w:rPr>
                    <w:t xml:space="preserve">   </w:t>
                  </w:r>
                  <w:r w:rsidR="00B15943" w:rsidRPr="00583FBE">
                    <w:rPr>
                      <w:b/>
                      <w:noProof/>
                      <w:color w:val="365F91" w:themeColor="accent1" w:themeShade="BF"/>
                      <w:sz w:val="24"/>
                      <w:szCs w:val="28"/>
                      <w:lang w:eastAsia="ru-RU"/>
                    </w:rPr>
                    <w:drawing>
                      <wp:inline distT="0" distB="0" distL="0" distR="0">
                        <wp:extent cx="245166" cy="244826"/>
                        <wp:effectExtent l="19050" t="0" r="2484" b="0"/>
                        <wp:docPr id="4" name="Рисунок 3" descr="Suppor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pport.png"/>
                                <pic:cNvPicPr/>
                              </pic:nvPicPr>
                              <pic:blipFill>
                                <a:blip r:embed="rId8"/>
                                <a:srcRect l="53081" t="28295" r="28559" b="368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166" cy="2448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15943" w:rsidRPr="00583FBE">
                    <w:rPr>
                      <w:b/>
                      <w:color w:val="365F91" w:themeColor="accent1" w:themeShade="BF"/>
                      <w:sz w:val="24"/>
                      <w:szCs w:val="28"/>
                    </w:rPr>
                    <w:t xml:space="preserve"> </w:t>
                  </w:r>
                  <w:r w:rsidRPr="00583FBE">
                    <w:rPr>
                      <w:b/>
                      <w:color w:val="365F91" w:themeColor="accent1" w:themeShade="BF"/>
                      <w:sz w:val="24"/>
                      <w:szCs w:val="28"/>
                    </w:rPr>
                    <w:t>http://smt-sl.ru/</w:t>
                  </w:r>
                  <w:r w:rsidR="00B15943" w:rsidRPr="00583FBE">
                    <w:rPr>
                      <w:b/>
                      <w:color w:val="365F91" w:themeColor="accent1" w:themeShade="BF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  <w10:wrap type="square" anchorx="margin" anchory="margin"/>
          </v:rect>
        </w:pict>
      </w:r>
    </w:p>
    <w:p w:rsidR="002E231F" w:rsidRDefault="002E231F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2E231F" w:rsidRDefault="002E231F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2E231F" w:rsidRDefault="002E231F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2E231F" w:rsidRDefault="002E231F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2E231F" w:rsidRDefault="002E231F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E8295D" w:rsidRDefault="00E8295D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E8295D" w:rsidRDefault="00E8295D" w:rsidP="00A320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E8295D" w:rsidRDefault="00E8295D" w:rsidP="00583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E8295D" w:rsidRPr="00B15943" w:rsidRDefault="00B15943" w:rsidP="003C191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1594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Ⅰ ОБРАЗОВАТЕЛЬНЫЕ ПРОГРАММЫ СРЕДНЕГО ПРОФЕССИОНАЛЬНОГО ОБРАЗОВАНИЯ – ПРОГРАММЫ ПОДГОТОВКИ СПЕЦИАЛИСТОВ СРЕДНЕГО ЗВЕНА</w:t>
      </w:r>
    </w:p>
    <w:p w:rsidR="00B15943" w:rsidRDefault="00583FBE" w:rsidP="003C191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На базе 9 классов, очное обучение, бюджет</w:t>
      </w:r>
    </w:p>
    <w:p w:rsidR="00583FBE" w:rsidRPr="00583FBE" w:rsidRDefault="00583FBE" w:rsidP="003C1912">
      <w:pPr>
        <w:pStyle w:val="ab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23.02.07 Техническое обслуживание и ремонт </w:t>
      </w:r>
      <w:r w:rsidR="002D15F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автотранспортных средств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(срок обучения 3г.10 м.)</w:t>
      </w:r>
    </w:p>
    <w:p w:rsidR="00583FBE" w:rsidRDefault="00583FBE" w:rsidP="003C1912">
      <w:pPr>
        <w:pStyle w:val="ab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23.02.04 Техническая эксплуатация подъемно-транспортных, строительных, дорожных машин и оборудования (по отр</w:t>
      </w:r>
      <w:r w:rsidR="00274374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слям)</w:t>
      </w:r>
      <w:r w:rsidR="007608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</w:t>
      </w:r>
      <w:r w:rsidR="00274374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(</w:t>
      </w:r>
      <w:r w:rsidR="00274374"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срок обучения 3г.10 м.)</w:t>
      </w:r>
    </w:p>
    <w:p w:rsidR="00274374" w:rsidRDefault="00274374" w:rsidP="003C1912">
      <w:pPr>
        <w:pStyle w:val="ab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46.02.01 Документационное обеспеч</w:t>
      </w:r>
      <w:r w:rsidR="007608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ение управления и архивоведение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(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срок обучения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2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г.10 м.)</w:t>
      </w:r>
    </w:p>
    <w:p w:rsidR="00274374" w:rsidRDefault="00274374" w:rsidP="003C1912">
      <w:pPr>
        <w:pStyle w:val="ab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13.02.13 Эксплуатация и обслуживание электрического и электромеханического оборудования (по отраслям), (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срок обучения 3г.10 м.)</w:t>
      </w:r>
    </w:p>
    <w:p w:rsidR="008A329E" w:rsidRDefault="008A329E" w:rsidP="003C1912">
      <w:pPr>
        <w:pStyle w:val="ab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18.02.05 Производство тугоплавких неметаллических и </w:t>
      </w:r>
      <w:r w:rsidR="007608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силикатных материалов и изделий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</w:t>
      </w:r>
      <w:r w:rsidRPr="00107DFB">
        <w:rPr>
          <w:rFonts w:ascii="Times New Roman" w:eastAsia="Times New Roman" w:hAnsi="Times New Roman" w:cs="Times New Roman"/>
          <w:b/>
          <w:color w:val="17365D" w:themeColor="text2" w:themeShade="BF"/>
          <w:sz w:val="18"/>
          <w:szCs w:val="20"/>
          <w:lang w:eastAsia="ru-RU"/>
        </w:rPr>
        <w:t>(срок обучения 3г.10 м.)</w:t>
      </w:r>
    </w:p>
    <w:p w:rsidR="005E50CD" w:rsidRPr="005E50CD" w:rsidRDefault="005E50CD" w:rsidP="003C1912">
      <w:pPr>
        <w:pStyle w:val="ab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5E50C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11</w:t>
      </w:r>
      <w:r w:rsidRPr="005E50C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классов,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заочное</w:t>
      </w:r>
      <w:r w:rsidRPr="005E50C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обучение,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обучение платное</w:t>
      </w:r>
    </w:p>
    <w:p w:rsidR="005E50CD" w:rsidRPr="00583FBE" w:rsidRDefault="005E50CD" w:rsidP="003C1912">
      <w:pPr>
        <w:pStyle w:val="ab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23.02.07 Техническое обслуживание и ремонт </w:t>
      </w:r>
      <w:r w:rsidR="001555C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автотранспортных средств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(срок обучения 3г.10 м.)</w:t>
      </w:r>
    </w:p>
    <w:p w:rsidR="005E50CD" w:rsidRDefault="005E50CD" w:rsidP="003C1912">
      <w:pPr>
        <w:pStyle w:val="ab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23.02.04 Техническая эксплуатация подъемно-транспортных, строительных, дорожных маш</w:t>
      </w:r>
      <w:r w:rsidR="007608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ин и оборудования (по отраслям)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(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срок обучения 3г.10 м.)</w:t>
      </w:r>
    </w:p>
    <w:p w:rsidR="005E50CD" w:rsidRDefault="005E50CD" w:rsidP="003C1912">
      <w:pPr>
        <w:pStyle w:val="ab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46.02.01 Документационное обеспеч</w:t>
      </w:r>
      <w:r w:rsidR="007608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ение управления и архивоведение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(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срок обучения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2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г.10 м.)</w:t>
      </w:r>
    </w:p>
    <w:p w:rsidR="005E50CD" w:rsidRDefault="005E50CD" w:rsidP="003C1912">
      <w:pPr>
        <w:pStyle w:val="ab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13.02.13 Эксплуатация и обслуживание электрического и электромеханичес</w:t>
      </w:r>
      <w:r w:rsidR="007608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кого оборудования (по отраслям)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(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срок обучения 3г.10 м.)</w:t>
      </w:r>
    </w:p>
    <w:p w:rsidR="005E50CD" w:rsidRPr="003C1912" w:rsidRDefault="005E50CD" w:rsidP="003C1912">
      <w:pPr>
        <w:pStyle w:val="ab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18.02.05 Производство тугоплавких неметаллических и </w:t>
      </w:r>
      <w:r w:rsidR="007608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силикатных материалов и изделий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</w:t>
      </w:r>
      <w:r w:rsidRPr="003C1912">
        <w:rPr>
          <w:rFonts w:ascii="Times New Roman" w:eastAsia="Times New Roman" w:hAnsi="Times New Roman" w:cs="Times New Roman"/>
          <w:b/>
          <w:color w:val="17365D" w:themeColor="text2" w:themeShade="BF"/>
          <w:sz w:val="18"/>
          <w:szCs w:val="20"/>
          <w:lang w:eastAsia="ru-RU"/>
        </w:rPr>
        <w:t>(срок обучения 3г.10 м.)</w:t>
      </w:r>
    </w:p>
    <w:p w:rsidR="00415611" w:rsidRDefault="00415611" w:rsidP="003C1912">
      <w:pPr>
        <w:pStyle w:val="ab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5E50CD" w:rsidRPr="005E50CD" w:rsidRDefault="005E50CD" w:rsidP="003C1912">
      <w:pPr>
        <w:pStyle w:val="ab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5E50C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ⅠⅠ ОБРАЗОВАТЕЛЬНЫЕ ПРОГРАММЫ СРЕДНЕГО ПРОФЕССИОНАЛЬНОГО ОБРАЗОВАНИЯ – ПРОГРАММЫ ПОДГОТОВКИ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КВАЛИФИЦИРОВАННЫХ РАБОЧИХ,</w:t>
      </w:r>
      <w:r w:rsidR="00A625D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СЛУЖАЩИХ</w:t>
      </w:r>
    </w:p>
    <w:p w:rsidR="002B3470" w:rsidRDefault="002B3470" w:rsidP="003C191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На базе 9 классов, очное обучение, бюджет</w:t>
      </w:r>
    </w:p>
    <w:p w:rsidR="008A329E" w:rsidRDefault="009B0384" w:rsidP="003C1912">
      <w:pPr>
        <w:pStyle w:val="ab"/>
        <w:numPr>
          <w:ilvl w:val="0"/>
          <w:numId w:val="8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08.01.2</w:t>
      </w:r>
      <w:r w:rsidR="007608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7 Мастер общестроительных работ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(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срок обучения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1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г.10 м.)</w:t>
      </w:r>
    </w:p>
    <w:p w:rsidR="009B0384" w:rsidRDefault="009B0384" w:rsidP="003C1912">
      <w:pPr>
        <w:pStyle w:val="ab"/>
        <w:numPr>
          <w:ilvl w:val="0"/>
          <w:numId w:val="8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23.01.17 Мастер по рем</w:t>
      </w:r>
      <w:r w:rsidR="007608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онту и обслуживанию автомобилей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(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срок обучения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1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г.10 м.)</w:t>
      </w:r>
    </w:p>
    <w:p w:rsidR="009B0384" w:rsidRDefault="009B0384" w:rsidP="003C1912">
      <w:pPr>
        <w:pStyle w:val="ab"/>
        <w:numPr>
          <w:ilvl w:val="0"/>
          <w:numId w:val="8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15.01.05 Сварщик (ручной и частично механизированной сварки</w:t>
      </w:r>
      <w:r w:rsidR="006E5183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</w:t>
      </w:r>
      <w:r w:rsidR="007608E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(наплавки))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(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срок обучения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1</w:t>
      </w:r>
      <w:r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г.10 м.)</w:t>
      </w:r>
    </w:p>
    <w:p w:rsidR="006E5183" w:rsidRDefault="007608EA" w:rsidP="003C1912">
      <w:pPr>
        <w:pStyle w:val="ab"/>
        <w:numPr>
          <w:ilvl w:val="0"/>
          <w:numId w:val="8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15.01.35 Мастер слесарных работ</w:t>
      </w:r>
      <w:r w:rsidR="00891B45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 (</w:t>
      </w:r>
      <w:r w:rsidR="00891B45"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срок обучения </w:t>
      </w:r>
      <w:r w:rsidR="00D941BD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2</w:t>
      </w:r>
      <w:r w:rsidR="00891B45"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г.10 м.)</w:t>
      </w:r>
    </w:p>
    <w:p w:rsidR="00891B45" w:rsidRDefault="007608EA" w:rsidP="003C1912">
      <w:pPr>
        <w:pStyle w:val="ab"/>
        <w:numPr>
          <w:ilvl w:val="0"/>
          <w:numId w:val="8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43.01.09 Повар, кондитер </w:t>
      </w:r>
      <w:r w:rsidR="00891B45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(</w:t>
      </w:r>
      <w:r w:rsidR="00891B45"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срок обучения </w:t>
      </w:r>
      <w:r w:rsidR="002D15F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2</w:t>
      </w:r>
      <w:r w:rsidR="00891B45" w:rsidRPr="00583FB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г.10 м.)</w:t>
      </w:r>
      <w:r w:rsidR="002D15F6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 xml:space="preserve">, </w:t>
      </w:r>
      <w:proofErr w:type="spellStart"/>
      <w:r w:rsidR="002D15F6" w:rsidRPr="00415611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профессионалитет</w:t>
      </w:r>
      <w:proofErr w:type="spellEnd"/>
    </w:p>
    <w:p w:rsidR="00415611" w:rsidRDefault="00415611" w:rsidP="00415611">
      <w:pPr>
        <w:pStyle w:val="ab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</w:p>
    <w:p w:rsidR="00A625D7" w:rsidRDefault="00156C67" w:rsidP="003C1912">
      <w:pPr>
        <w:pStyle w:val="ab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5E50C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ⅠⅠⅠ ОБРАЗОВАТЕЛЬНЫЕ ПРОГРАММЫ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ПРОФЕССИОНАЛЬНОГО ОБУЧЕНИЯ</w:t>
      </w:r>
      <w:r w:rsidRPr="005E50C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– ПРОГРАММЫ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ПРОФЕССИОНАЛЬНОЙ ПОДГОТОВКИ ПО ПРОФЕССИЯМ РАБОЧИХ, ДОЛЖНОСТЯМ СЛУЖАЩИХ</w:t>
      </w:r>
    </w:p>
    <w:p w:rsidR="00DA172C" w:rsidRDefault="00DA172C" w:rsidP="003C1912">
      <w:pPr>
        <w:pStyle w:val="ab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(на базе специального коррекционного образования)</w:t>
      </w:r>
    </w:p>
    <w:p w:rsidR="00DA172C" w:rsidRPr="005E50CD" w:rsidRDefault="00DA172C" w:rsidP="003C1912">
      <w:pPr>
        <w:pStyle w:val="ab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Срок обучения 1г.10 м., очное обучение, бюджет</w:t>
      </w:r>
    </w:p>
    <w:p w:rsidR="00A625D7" w:rsidRDefault="008B7899" w:rsidP="003C1912">
      <w:pPr>
        <w:pStyle w:val="ab"/>
        <w:numPr>
          <w:ilvl w:val="0"/>
          <w:numId w:val="8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Слесарь-ремонтник</w:t>
      </w:r>
    </w:p>
    <w:p w:rsidR="008B7899" w:rsidRDefault="008B7899" w:rsidP="003C1912">
      <w:pPr>
        <w:pStyle w:val="ab"/>
        <w:numPr>
          <w:ilvl w:val="0"/>
          <w:numId w:val="8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Оператор швейного оборудования</w:t>
      </w:r>
    </w:p>
    <w:p w:rsidR="008B7899" w:rsidRDefault="008B7899" w:rsidP="003C1912">
      <w:pPr>
        <w:pStyle w:val="ab"/>
        <w:numPr>
          <w:ilvl w:val="0"/>
          <w:numId w:val="8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  <w:t>Садовник, рабочий зеленого хозяйства</w:t>
      </w:r>
    </w:p>
    <w:p w:rsidR="00081B78" w:rsidRDefault="00081B78" w:rsidP="003C1912">
      <w:pPr>
        <w:pStyle w:val="ab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ru-RU"/>
        </w:rPr>
      </w:pPr>
    </w:p>
    <w:p w:rsidR="00081B78" w:rsidRPr="002523BD" w:rsidRDefault="00081B78" w:rsidP="003C1912">
      <w:pPr>
        <w:pStyle w:val="ab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  <w:r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Документы для поступления: копия</w:t>
      </w:r>
      <w:r w:rsid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 паспорта, медицинская справка 0</w:t>
      </w:r>
      <w:r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86-у, документ об образовании, 4 фотографии размером 3Х4 см.</w:t>
      </w:r>
    </w:p>
    <w:p w:rsidR="00081B78" w:rsidRPr="002523BD" w:rsidRDefault="00081B78" w:rsidP="003C1912">
      <w:pPr>
        <w:pStyle w:val="ab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  <w:r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В соответствии с законодательством РФ обучающиеся получают государственную и (или) социальную стипендию, предоставляется отсрочка от армии. В образовательном учреждении работает столовая и буфет. </w:t>
      </w:r>
      <w:r w:rsidR="006520F9"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Иногородним студентам предоставляется общежитие.</w:t>
      </w:r>
    </w:p>
    <w:p w:rsidR="006520F9" w:rsidRPr="002523BD" w:rsidRDefault="006520F9" w:rsidP="003C1912">
      <w:pPr>
        <w:pStyle w:val="ab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  <w:r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В техникуме функционирует </w:t>
      </w:r>
      <w:r w:rsidR="00CB410E"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Совет </w:t>
      </w:r>
      <w:proofErr w:type="gramStart"/>
      <w:r w:rsidR="00CB410E"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обучающихся</w:t>
      </w:r>
      <w:proofErr w:type="gramEnd"/>
      <w:r w:rsidR="00CB410E"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 техникум</w:t>
      </w:r>
      <w:r w:rsidR="002523BD"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а</w:t>
      </w:r>
      <w:r w:rsidR="00CB410E"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, волонтерский отряд, спортивно-оздорови</w:t>
      </w:r>
      <w:r w:rsidR="002523BD"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тельные секции, творческие круж</w:t>
      </w:r>
      <w:r w:rsidR="00CB410E" w:rsidRPr="002523BD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ки</w:t>
      </w:r>
      <w:r w:rsidR="00332858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.</w:t>
      </w:r>
    </w:p>
    <w:sectPr w:rsidR="006520F9" w:rsidRPr="002523BD" w:rsidSect="003C1912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VK-Logo-2016.png" style="width:1328.65pt;height:751.8pt;visibility:visible;mso-wrap-style:square" o:bullet="t">
        <v:imagedata r:id="rId1" o:title="VK-Logo-2016"/>
      </v:shape>
    </w:pict>
  </w:numPicBullet>
  <w:numPicBullet w:numPicBulletId="1">
    <w:pict>
      <v:shape id="_x0000_i1029" type="#_x0000_t75" style="width:10.9pt;height:10.9pt" o:bullet="t">
        <v:imagedata r:id="rId2" o:title="BD14867_"/>
      </v:shape>
    </w:pict>
  </w:numPicBullet>
  <w:abstractNum w:abstractNumId="0">
    <w:nsid w:val="0E074BEC"/>
    <w:multiLevelType w:val="hybridMultilevel"/>
    <w:tmpl w:val="C9381DAA"/>
    <w:lvl w:ilvl="0" w:tplc="1C7C34F2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5001F"/>
    <w:multiLevelType w:val="hybridMultilevel"/>
    <w:tmpl w:val="C73496F2"/>
    <w:lvl w:ilvl="0" w:tplc="642ED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EA96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F8E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100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E3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0A55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2E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8F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28CD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382284"/>
    <w:multiLevelType w:val="hybridMultilevel"/>
    <w:tmpl w:val="D88C3036"/>
    <w:lvl w:ilvl="0" w:tplc="F1921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C4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ECD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CC8E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26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582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3A3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8E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AAC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D822D31"/>
    <w:multiLevelType w:val="hybridMultilevel"/>
    <w:tmpl w:val="E100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41838"/>
    <w:multiLevelType w:val="multilevel"/>
    <w:tmpl w:val="A190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71D5C"/>
    <w:multiLevelType w:val="multilevel"/>
    <w:tmpl w:val="6E48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8D12A1"/>
    <w:multiLevelType w:val="hybridMultilevel"/>
    <w:tmpl w:val="9AA6429C"/>
    <w:lvl w:ilvl="0" w:tplc="1C7C34F2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13F9D"/>
    <w:multiLevelType w:val="hybridMultilevel"/>
    <w:tmpl w:val="4DA06C36"/>
    <w:lvl w:ilvl="0" w:tplc="1C7C34F2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92C76"/>
    <w:rsid w:val="000024FD"/>
    <w:rsid w:val="00003DE6"/>
    <w:rsid w:val="00045AEA"/>
    <w:rsid w:val="0005004A"/>
    <w:rsid w:val="00081B78"/>
    <w:rsid w:val="000D4916"/>
    <w:rsid w:val="000E7FE9"/>
    <w:rsid w:val="00107DFB"/>
    <w:rsid w:val="00122973"/>
    <w:rsid w:val="001555C6"/>
    <w:rsid w:val="00156C67"/>
    <w:rsid w:val="001B2B1E"/>
    <w:rsid w:val="001D5917"/>
    <w:rsid w:val="00231C12"/>
    <w:rsid w:val="002523BD"/>
    <w:rsid w:val="00274374"/>
    <w:rsid w:val="0027563D"/>
    <w:rsid w:val="002B3470"/>
    <w:rsid w:val="002B461E"/>
    <w:rsid w:val="002D15F6"/>
    <w:rsid w:val="002E231F"/>
    <w:rsid w:val="00332858"/>
    <w:rsid w:val="003444CA"/>
    <w:rsid w:val="0038341D"/>
    <w:rsid w:val="003A6C44"/>
    <w:rsid w:val="003C1912"/>
    <w:rsid w:val="003E7A65"/>
    <w:rsid w:val="003F50E5"/>
    <w:rsid w:val="0040225B"/>
    <w:rsid w:val="00415611"/>
    <w:rsid w:val="0046217D"/>
    <w:rsid w:val="004E7A1C"/>
    <w:rsid w:val="00504AE4"/>
    <w:rsid w:val="00534E56"/>
    <w:rsid w:val="0055315B"/>
    <w:rsid w:val="00554BB3"/>
    <w:rsid w:val="00554D6C"/>
    <w:rsid w:val="00583FBE"/>
    <w:rsid w:val="005E1932"/>
    <w:rsid w:val="005E50CD"/>
    <w:rsid w:val="005F4CE7"/>
    <w:rsid w:val="006108BE"/>
    <w:rsid w:val="006520F9"/>
    <w:rsid w:val="00652562"/>
    <w:rsid w:val="006A6CD5"/>
    <w:rsid w:val="006B5C73"/>
    <w:rsid w:val="006E5183"/>
    <w:rsid w:val="007304C9"/>
    <w:rsid w:val="00740259"/>
    <w:rsid w:val="00740351"/>
    <w:rsid w:val="007608EA"/>
    <w:rsid w:val="007E6F1F"/>
    <w:rsid w:val="00834094"/>
    <w:rsid w:val="00863A9B"/>
    <w:rsid w:val="00891B45"/>
    <w:rsid w:val="00897B5D"/>
    <w:rsid w:val="008A329E"/>
    <w:rsid w:val="008B7899"/>
    <w:rsid w:val="008D019E"/>
    <w:rsid w:val="008F1057"/>
    <w:rsid w:val="009B0384"/>
    <w:rsid w:val="009B1827"/>
    <w:rsid w:val="009C6D9A"/>
    <w:rsid w:val="009D2FF2"/>
    <w:rsid w:val="00A22E66"/>
    <w:rsid w:val="00A320B6"/>
    <w:rsid w:val="00A625D7"/>
    <w:rsid w:val="00A6341E"/>
    <w:rsid w:val="00AF1B0F"/>
    <w:rsid w:val="00B15943"/>
    <w:rsid w:val="00B205A2"/>
    <w:rsid w:val="00B45FFC"/>
    <w:rsid w:val="00B54DE7"/>
    <w:rsid w:val="00B715F7"/>
    <w:rsid w:val="00B77205"/>
    <w:rsid w:val="00B77FA1"/>
    <w:rsid w:val="00B86C3A"/>
    <w:rsid w:val="00B92C76"/>
    <w:rsid w:val="00B972A5"/>
    <w:rsid w:val="00BE0C51"/>
    <w:rsid w:val="00C07F87"/>
    <w:rsid w:val="00C36534"/>
    <w:rsid w:val="00C60D22"/>
    <w:rsid w:val="00C96DF2"/>
    <w:rsid w:val="00CB18A5"/>
    <w:rsid w:val="00CB410E"/>
    <w:rsid w:val="00CC6E48"/>
    <w:rsid w:val="00CE4F65"/>
    <w:rsid w:val="00D72A35"/>
    <w:rsid w:val="00D7325A"/>
    <w:rsid w:val="00D92BB3"/>
    <w:rsid w:val="00D941BD"/>
    <w:rsid w:val="00DA172C"/>
    <w:rsid w:val="00DA2181"/>
    <w:rsid w:val="00DB28AF"/>
    <w:rsid w:val="00E4050E"/>
    <w:rsid w:val="00E45AC3"/>
    <w:rsid w:val="00E7656B"/>
    <w:rsid w:val="00E8295D"/>
    <w:rsid w:val="00E87D21"/>
    <w:rsid w:val="00EE353F"/>
    <w:rsid w:val="00EE7021"/>
    <w:rsid w:val="00F46369"/>
    <w:rsid w:val="00F80A41"/>
    <w:rsid w:val="00FB3975"/>
    <w:rsid w:val="00FD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" type="callout" idref="#_x0000_s1028"/>
        <o:r id="V:Rule2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5A"/>
  </w:style>
  <w:style w:type="paragraph" w:styleId="1">
    <w:name w:val="heading 1"/>
    <w:basedOn w:val="a"/>
    <w:next w:val="a"/>
    <w:link w:val="10"/>
    <w:uiPriority w:val="9"/>
    <w:qFormat/>
    <w:rsid w:val="002E2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4A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92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92C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2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92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C76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92C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B92C7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04A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de-btn">
    <w:name w:val="hide-btn"/>
    <w:basedOn w:val="a0"/>
    <w:rsid w:val="00554D6C"/>
  </w:style>
  <w:style w:type="paragraph" w:styleId="a6">
    <w:name w:val="Balloon Text"/>
    <w:basedOn w:val="a"/>
    <w:link w:val="a7"/>
    <w:uiPriority w:val="99"/>
    <w:semiHidden/>
    <w:unhideWhenUsed/>
    <w:rsid w:val="002E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31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23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E2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5F4C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F4C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34"/>
    <w:qFormat/>
    <w:rsid w:val="00D92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4650">
                  <w:marLeft w:val="313"/>
                  <w:marRight w:val="3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152">
                      <w:marLeft w:val="313"/>
                      <w:marRight w:val="3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5721">
                  <w:marLeft w:val="313"/>
                  <w:marRight w:val="3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3248">
                      <w:marLeft w:val="313"/>
                      <w:marRight w:val="3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u43@mail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EE3FF-2EAA-448A-8E8F-BF654852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Zverdvd.org</cp:lastModifiedBy>
  <cp:revision>76</cp:revision>
  <cp:lastPrinted>2024-02-08T06:31:00Z</cp:lastPrinted>
  <dcterms:created xsi:type="dcterms:W3CDTF">2024-02-08T05:06:00Z</dcterms:created>
  <dcterms:modified xsi:type="dcterms:W3CDTF">2025-02-24T09:25:00Z</dcterms:modified>
</cp:coreProperties>
</file>