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1EE" w:rsidRPr="008051EE" w:rsidRDefault="008051EE" w:rsidP="008051EE">
      <w:pPr>
        <w:shd w:val="clear" w:color="auto" w:fill="FFF7B2"/>
        <w:spacing w:line="240" w:lineRule="auto"/>
        <w:jc w:val="center"/>
        <w:outlineLvl w:val="3"/>
        <w:rPr>
          <w:rFonts w:ascii="Arial" w:eastAsia="Times New Roman" w:hAnsi="Arial" w:cs="Arial"/>
          <w:b/>
          <w:bCs/>
          <w:color w:val="6C3000"/>
          <w:sz w:val="31"/>
          <w:szCs w:val="31"/>
          <w:lang w:eastAsia="ru-RU"/>
        </w:rPr>
      </w:pPr>
      <w:r w:rsidRPr="008051EE">
        <w:rPr>
          <w:rFonts w:ascii="Arial" w:eastAsia="Times New Roman" w:hAnsi="Arial" w:cs="Arial"/>
          <w:b/>
          <w:bCs/>
          <w:color w:val="6C3000"/>
          <w:sz w:val="31"/>
          <w:szCs w:val="31"/>
          <w:lang w:eastAsia="ru-RU"/>
        </w:rPr>
        <w:t>Безопасность  пассажиров.</w:t>
      </w:r>
    </w:p>
    <w:p w:rsidR="008051EE" w:rsidRPr="008051EE" w:rsidRDefault="008051EE" w:rsidP="008051EE">
      <w:pPr>
        <w:spacing w:after="0" w:line="240" w:lineRule="auto"/>
        <w:rPr>
          <w:rFonts w:ascii="Arial" w:eastAsia="Times New Roman" w:hAnsi="Arial" w:cs="Arial"/>
          <w:color w:val="444444"/>
          <w:sz w:val="21"/>
          <w:szCs w:val="21"/>
          <w:lang w:eastAsia="ru-RU"/>
        </w:rPr>
      </w:pPr>
      <w:r w:rsidRPr="008051EE">
        <w:rPr>
          <w:rFonts w:ascii="Arial" w:eastAsia="Times New Roman" w:hAnsi="Arial" w:cs="Arial"/>
          <w:b/>
          <w:bCs/>
          <w:color w:val="333333"/>
          <w:sz w:val="21"/>
          <w:szCs w:val="21"/>
          <w:lang w:eastAsia="ru-RU"/>
        </w:rPr>
        <w:t>1</w:t>
      </w:r>
      <w:r w:rsidRPr="008051EE">
        <w:rPr>
          <w:rFonts w:ascii="Arial" w:eastAsia="Times New Roman" w:hAnsi="Arial" w:cs="Arial"/>
          <w:b/>
          <w:bCs/>
          <w:color w:val="333333"/>
          <w:sz w:val="21"/>
          <w:szCs w:val="21"/>
          <w:u w:val="single"/>
          <w:lang w:eastAsia="ru-RU"/>
        </w:rPr>
        <w:t>)</w:t>
      </w:r>
      <w:r w:rsidRPr="008051EE">
        <w:rPr>
          <w:rFonts w:ascii="Arial" w:eastAsia="Times New Roman" w:hAnsi="Arial" w:cs="Arial"/>
          <w:b/>
          <w:color w:val="333333"/>
          <w:sz w:val="21"/>
          <w:u w:val="single"/>
          <w:lang w:eastAsia="ru-RU"/>
        </w:rPr>
        <w:t> </w:t>
      </w:r>
      <w:r w:rsidRPr="008051EE">
        <w:rPr>
          <w:rFonts w:ascii="Arial" w:eastAsia="Times New Roman" w:hAnsi="Arial" w:cs="Arial"/>
          <w:b/>
          <w:color w:val="333333"/>
          <w:sz w:val="21"/>
          <w:szCs w:val="21"/>
          <w:u w:val="single"/>
          <w:lang w:eastAsia="ru-RU"/>
        </w:rPr>
        <w:t>Водитель маршрутного транспортного средства обязан:</w:t>
      </w:r>
      <w:r w:rsidRPr="008051EE">
        <w:rPr>
          <w:rFonts w:ascii="Arial" w:eastAsia="Times New Roman" w:hAnsi="Arial" w:cs="Arial"/>
          <w:color w:val="333333"/>
          <w:sz w:val="21"/>
          <w:szCs w:val="21"/>
          <w:lang w:eastAsia="ru-RU"/>
        </w:rPr>
        <w:br/>
      </w:r>
      <w:proofErr w:type="spellStart"/>
      <w:r w:rsidRPr="008051EE">
        <w:rPr>
          <w:rFonts w:ascii="Arial" w:eastAsia="Times New Roman" w:hAnsi="Arial" w:cs="Arial"/>
          <w:color w:val="333333"/>
          <w:sz w:val="21"/>
          <w:szCs w:val="21"/>
          <w:lang w:eastAsia="ru-RU"/>
        </w:rPr>
        <w:t>a</w:t>
      </w:r>
      <w:proofErr w:type="spellEnd"/>
      <w:r w:rsidRPr="008051EE">
        <w:rPr>
          <w:rFonts w:ascii="Arial" w:eastAsia="Times New Roman" w:hAnsi="Arial" w:cs="Arial"/>
          <w:color w:val="333333"/>
          <w:sz w:val="21"/>
          <w:szCs w:val="21"/>
          <w:lang w:eastAsia="ru-RU"/>
        </w:rPr>
        <w:t>) останавливаться для посадки и высадки пассажиров только на обозначенных остановках;</w:t>
      </w:r>
      <w:r w:rsidRPr="008051EE">
        <w:rPr>
          <w:rFonts w:ascii="Arial" w:eastAsia="Times New Roman" w:hAnsi="Arial" w:cs="Arial"/>
          <w:color w:val="333333"/>
          <w:sz w:val="21"/>
          <w:szCs w:val="21"/>
          <w:lang w:eastAsia="ru-RU"/>
        </w:rPr>
        <w:br/>
      </w:r>
      <w:proofErr w:type="spellStart"/>
      <w:r w:rsidRPr="008051EE">
        <w:rPr>
          <w:rFonts w:ascii="Arial" w:eastAsia="Times New Roman" w:hAnsi="Arial" w:cs="Arial"/>
          <w:color w:val="333333"/>
          <w:sz w:val="21"/>
          <w:szCs w:val="21"/>
          <w:lang w:eastAsia="ru-RU"/>
        </w:rPr>
        <w:t>b</w:t>
      </w:r>
      <w:proofErr w:type="spellEnd"/>
      <w:r w:rsidRPr="008051EE">
        <w:rPr>
          <w:rFonts w:ascii="Arial" w:eastAsia="Times New Roman" w:hAnsi="Arial" w:cs="Arial"/>
          <w:color w:val="333333"/>
          <w:sz w:val="21"/>
          <w:szCs w:val="21"/>
          <w:lang w:eastAsia="ru-RU"/>
        </w:rPr>
        <w:t>) открывать двери только после полной остановки транспортного средства;</w:t>
      </w:r>
      <w:r w:rsidRPr="008051EE">
        <w:rPr>
          <w:rFonts w:ascii="Arial" w:eastAsia="Times New Roman" w:hAnsi="Arial" w:cs="Arial"/>
          <w:color w:val="333333"/>
          <w:sz w:val="21"/>
          <w:szCs w:val="21"/>
          <w:lang w:eastAsia="ru-RU"/>
        </w:rPr>
        <w:br/>
      </w:r>
      <w:proofErr w:type="spellStart"/>
      <w:r w:rsidRPr="008051EE">
        <w:rPr>
          <w:rFonts w:ascii="Arial" w:eastAsia="Times New Roman" w:hAnsi="Arial" w:cs="Arial"/>
          <w:color w:val="333333"/>
          <w:sz w:val="21"/>
          <w:szCs w:val="21"/>
          <w:lang w:eastAsia="ru-RU"/>
        </w:rPr>
        <w:t>c</w:t>
      </w:r>
      <w:proofErr w:type="spellEnd"/>
      <w:r w:rsidRPr="008051EE">
        <w:rPr>
          <w:rFonts w:ascii="Arial" w:eastAsia="Times New Roman" w:hAnsi="Arial" w:cs="Arial"/>
          <w:color w:val="333333"/>
          <w:sz w:val="21"/>
          <w:szCs w:val="21"/>
          <w:lang w:eastAsia="ru-RU"/>
        </w:rPr>
        <w:t>) закрывать двери только после окончания посадки или высадки пассажиров;</w:t>
      </w:r>
      <w:r w:rsidRPr="008051EE">
        <w:rPr>
          <w:rFonts w:ascii="Arial" w:eastAsia="Times New Roman" w:hAnsi="Arial" w:cs="Arial"/>
          <w:color w:val="333333"/>
          <w:sz w:val="21"/>
          <w:szCs w:val="21"/>
          <w:lang w:eastAsia="ru-RU"/>
        </w:rPr>
        <w:br/>
      </w:r>
      <w:proofErr w:type="spellStart"/>
      <w:proofErr w:type="gramStart"/>
      <w:r w:rsidRPr="008051EE">
        <w:rPr>
          <w:rFonts w:ascii="Arial" w:eastAsia="Times New Roman" w:hAnsi="Arial" w:cs="Arial"/>
          <w:color w:val="333333"/>
          <w:sz w:val="21"/>
          <w:szCs w:val="21"/>
          <w:lang w:eastAsia="ru-RU"/>
        </w:rPr>
        <w:t>d</w:t>
      </w:r>
      <w:proofErr w:type="spellEnd"/>
      <w:r w:rsidRPr="008051EE">
        <w:rPr>
          <w:rFonts w:ascii="Arial" w:eastAsia="Times New Roman" w:hAnsi="Arial" w:cs="Arial"/>
          <w:color w:val="333333"/>
          <w:sz w:val="21"/>
          <w:szCs w:val="21"/>
          <w:lang w:eastAsia="ru-RU"/>
        </w:rPr>
        <w:t>) начинать движение от остановки после принятия необходимых мер предосторожности для предотвращения дорожно-транспортного происшествия.</w:t>
      </w:r>
      <w:r w:rsidRPr="008051EE">
        <w:rPr>
          <w:rFonts w:ascii="Arial" w:eastAsia="Times New Roman" w:hAnsi="Arial" w:cs="Arial"/>
          <w:color w:val="333333"/>
          <w:sz w:val="21"/>
          <w:szCs w:val="21"/>
          <w:lang w:eastAsia="ru-RU"/>
        </w:rPr>
        <w:br/>
      </w:r>
      <w:r w:rsidRPr="008051EE">
        <w:rPr>
          <w:rFonts w:ascii="Arial" w:eastAsia="Times New Roman" w:hAnsi="Arial" w:cs="Arial"/>
          <w:b/>
          <w:bCs/>
          <w:color w:val="333333"/>
          <w:sz w:val="21"/>
          <w:szCs w:val="21"/>
          <w:lang w:eastAsia="ru-RU"/>
        </w:rPr>
        <w:t>2)</w:t>
      </w:r>
      <w:r w:rsidRPr="008051EE">
        <w:rPr>
          <w:rFonts w:ascii="Arial" w:eastAsia="Times New Roman" w:hAnsi="Arial" w:cs="Arial"/>
          <w:color w:val="333333"/>
          <w:sz w:val="21"/>
          <w:lang w:eastAsia="ru-RU"/>
        </w:rPr>
        <w:t> </w:t>
      </w:r>
      <w:r w:rsidRPr="008051EE">
        <w:rPr>
          <w:rFonts w:ascii="Arial" w:eastAsia="Times New Roman" w:hAnsi="Arial" w:cs="Arial"/>
          <w:color w:val="333333"/>
          <w:sz w:val="21"/>
          <w:szCs w:val="21"/>
          <w:lang w:eastAsia="ru-RU"/>
        </w:rPr>
        <w:t>Посадка и высадка пассажиров разрешается только со стороны тротуара или обочины (в кузов грузового автомобиля посадка разрешается также со стороны заднего борта).</w:t>
      </w:r>
      <w:r w:rsidRPr="008051EE">
        <w:rPr>
          <w:rFonts w:ascii="Arial" w:eastAsia="Times New Roman" w:hAnsi="Arial" w:cs="Arial"/>
          <w:color w:val="333333"/>
          <w:sz w:val="21"/>
          <w:szCs w:val="21"/>
          <w:lang w:eastAsia="ru-RU"/>
        </w:rPr>
        <w:br/>
      </w:r>
      <w:r w:rsidRPr="008051EE">
        <w:rPr>
          <w:rFonts w:ascii="Arial" w:eastAsia="Times New Roman" w:hAnsi="Arial" w:cs="Arial"/>
          <w:b/>
          <w:bCs/>
          <w:color w:val="333333"/>
          <w:sz w:val="21"/>
          <w:szCs w:val="21"/>
          <w:lang w:eastAsia="ru-RU"/>
        </w:rPr>
        <w:t>3)</w:t>
      </w:r>
      <w:r w:rsidRPr="008051EE">
        <w:rPr>
          <w:rFonts w:ascii="Arial" w:eastAsia="Times New Roman" w:hAnsi="Arial" w:cs="Arial"/>
          <w:color w:val="333333"/>
          <w:sz w:val="21"/>
          <w:lang w:eastAsia="ru-RU"/>
        </w:rPr>
        <w:t> </w:t>
      </w:r>
      <w:r w:rsidRPr="008051EE">
        <w:rPr>
          <w:rFonts w:ascii="Arial" w:eastAsia="Times New Roman" w:hAnsi="Arial" w:cs="Arial"/>
          <w:color w:val="333333"/>
          <w:sz w:val="21"/>
          <w:szCs w:val="21"/>
          <w:lang w:eastAsia="ru-RU"/>
        </w:rPr>
        <w:t>Водителю маршрутного транспортного средства запрещается во время движения разговаривать с пассажирами, впускать их в кабину, принимать пищу, пить или курить.</w:t>
      </w:r>
      <w:r w:rsidRPr="008051EE">
        <w:rPr>
          <w:rFonts w:ascii="Arial" w:eastAsia="Times New Roman" w:hAnsi="Arial" w:cs="Arial"/>
          <w:color w:val="333333"/>
          <w:sz w:val="21"/>
          <w:szCs w:val="21"/>
          <w:lang w:eastAsia="ru-RU"/>
        </w:rPr>
        <w:br/>
      </w:r>
      <w:r w:rsidRPr="008051EE">
        <w:rPr>
          <w:rFonts w:ascii="Arial" w:eastAsia="Times New Roman" w:hAnsi="Arial" w:cs="Arial"/>
          <w:color w:val="333333"/>
          <w:sz w:val="21"/>
          <w:szCs w:val="21"/>
          <w:lang w:eastAsia="ru-RU"/>
        </w:rPr>
        <w:br/>
      </w:r>
      <w:r w:rsidRPr="008051EE">
        <w:rPr>
          <w:rFonts w:ascii="Arial" w:eastAsia="Times New Roman" w:hAnsi="Arial" w:cs="Arial"/>
          <w:b/>
          <w:bCs/>
          <w:color w:val="333333"/>
          <w:sz w:val="21"/>
          <w:szCs w:val="21"/>
          <w:lang w:eastAsia="ru-RU"/>
        </w:rPr>
        <w:t>1)</w:t>
      </w:r>
      <w:r w:rsidRPr="008051EE">
        <w:rPr>
          <w:rFonts w:ascii="Arial" w:eastAsia="Times New Roman" w:hAnsi="Arial" w:cs="Arial"/>
          <w:color w:val="333333"/>
          <w:sz w:val="21"/>
          <w:lang w:eastAsia="ru-RU"/>
        </w:rPr>
        <w:t> </w:t>
      </w:r>
      <w:r w:rsidRPr="008051EE">
        <w:rPr>
          <w:rFonts w:ascii="Arial" w:eastAsia="Times New Roman" w:hAnsi="Arial" w:cs="Arial"/>
          <w:b/>
          <w:color w:val="333333"/>
          <w:sz w:val="21"/>
          <w:szCs w:val="21"/>
          <w:u w:val="single"/>
          <w:lang w:eastAsia="ru-RU"/>
        </w:rPr>
        <w:t>Перевозка</w:t>
      </w:r>
      <w:proofErr w:type="gramEnd"/>
      <w:r w:rsidRPr="008051EE">
        <w:rPr>
          <w:rFonts w:ascii="Arial" w:eastAsia="Times New Roman" w:hAnsi="Arial" w:cs="Arial"/>
          <w:b/>
          <w:color w:val="333333"/>
          <w:sz w:val="21"/>
          <w:szCs w:val="21"/>
          <w:u w:val="single"/>
          <w:lang w:eastAsia="ru-RU"/>
        </w:rPr>
        <w:t xml:space="preserve"> людей в кузове транспортного средства подкатегории С1 или категории</w:t>
      </w:r>
      <w:proofErr w:type="gramStart"/>
      <w:r w:rsidRPr="008051EE">
        <w:rPr>
          <w:rFonts w:ascii="Arial" w:eastAsia="Times New Roman" w:hAnsi="Arial" w:cs="Arial"/>
          <w:b/>
          <w:color w:val="333333"/>
          <w:sz w:val="21"/>
          <w:szCs w:val="21"/>
          <w:u w:val="single"/>
          <w:lang w:eastAsia="ru-RU"/>
        </w:rPr>
        <w:t xml:space="preserve"> С</w:t>
      </w:r>
      <w:proofErr w:type="gramEnd"/>
      <w:r w:rsidRPr="008051EE">
        <w:rPr>
          <w:rFonts w:ascii="Arial" w:eastAsia="Times New Roman" w:hAnsi="Arial" w:cs="Arial"/>
          <w:b/>
          <w:color w:val="333333"/>
          <w:sz w:val="21"/>
          <w:szCs w:val="21"/>
          <w:u w:val="single"/>
          <w:lang w:eastAsia="ru-RU"/>
        </w:rPr>
        <w:t>, разрешается только если:</w:t>
      </w:r>
      <w:r w:rsidRPr="008051EE">
        <w:rPr>
          <w:rFonts w:ascii="Arial" w:eastAsia="Times New Roman" w:hAnsi="Arial" w:cs="Arial"/>
          <w:color w:val="333333"/>
          <w:sz w:val="21"/>
          <w:szCs w:val="21"/>
          <w:lang w:eastAsia="ru-RU"/>
        </w:rPr>
        <w:br/>
      </w:r>
      <w:proofErr w:type="spellStart"/>
      <w:r w:rsidRPr="008051EE">
        <w:rPr>
          <w:rFonts w:ascii="Arial" w:eastAsia="Times New Roman" w:hAnsi="Arial" w:cs="Arial"/>
          <w:color w:val="333333"/>
          <w:sz w:val="21"/>
          <w:szCs w:val="21"/>
          <w:lang w:eastAsia="ru-RU"/>
        </w:rPr>
        <w:t>a</w:t>
      </w:r>
      <w:proofErr w:type="spellEnd"/>
      <w:r w:rsidRPr="008051EE">
        <w:rPr>
          <w:rFonts w:ascii="Arial" w:eastAsia="Times New Roman" w:hAnsi="Arial" w:cs="Arial"/>
          <w:color w:val="333333"/>
          <w:sz w:val="21"/>
          <w:szCs w:val="21"/>
          <w:lang w:eastAsia="ru-RU"/>
        </w:rPr>
        <w:t>) возраст водителя не менее 21 года и стаж управления транспортными средствами указанной подкатегории (категории) не менее 3 лет, а при перевозке от 8 до 16 человек, включая находящихся в кабине кроме водителя, последний должен иметь подкатегорию D1. Если число пассажиров превышает 16, кроме водителя, последний должен иметь категорию D;</w:t>
      </w:r>
      <w:r w:rsidRPr="008051EE">
        <w:rPr>
          <w:rFonts w:ascii="Arial" w:eastAsia="Times New Roman" w:hAnsi="Arial" w:cs="Arial"/>
          <w:color w:val="333333"/>
          <w:sz w:val="21"/>
          <w:szCs w:val="21"/>
          <w:lang w:eastAsia="ru-RU"/>
        </w:rPr>
        <w:br/>
      </w:r>
      <w:proofErr w:type="spellStart"/>
      <w:proofErr w:type="gramStart"/>
      <w:r w:rsidRPr="008051EE">
        <w:rPr>
          <w:rFonts w:ascii="Arial" w:eastAsia="Times New Roman" w:hAnsi="Arial" w:cs="Arial"/>
          <w:color w:val="333333"/>
          <w:sz w:val="21"/>
          <w:szCs w:val="21"/>
          <w:lang w:eastAsia="ru-RU"/>
        </w:rPr>
        <w:t>b</w:t>
      </w:r>
      <w:proofErr w:type="spellEnd"/>
      <w:r w:rsidRPr="008051EE">
        <w:rPr>
          <w:rFonts w:ascii="Arial" w:eastAsia="Times New Roman" w:hAnsi="Arial" w:cs="Arial"/>
          <w:color w:val="333333"/>
          <w:sz w:val="21"/>
          <w:szCs w:val="21"/>
          <w:lang w:eastAsia="ru-RU"/>
        </w:rPr>
        <w:t xml:space="preserve">) </w:t>
      </w:r>
      <w:proofErr w:type="gramEnd"/>
      <w:r w:rsidRPr="008051EE">
        <w:rPr>
          <w:rFonts w:ascii="Arial" w:eastAsia="Times New Roman" w:hAnsi="Arial" w:cs="Arial"/>
          <w:color w:val="333333"/>
          <w:sz w:val="21"/>
          <w:szCs w:val="21"/>
          <w:lang w:eastAsia="ru-RU"/>
        </w:rPr>
        <w:t>кузов грузового автомобиля оборудован сиденьями, закреплёнными на расстоянии не менее 0,3 м от верхнего края бортов и 0,3 - 0,5 м от пола, а сиденья, расположенные вдоль боковых бортов или заднего борта, имеют прочные спинки;</w:t>
      </w:r>
      <w:r w:rsidRPr="008051EE">
        <w:rPr>
          <w:rFonts w:ascii="Arial" w:eastAsia="Times New Roman" w:hAnsi="Arial" w:cs="Arial"/>
          <w:color w:val="333333"/>
          <w:sz w:val="21"/>
          <w:szCs w:val="21"/>
          <w:lang w:eastAsia="ru-RU"/>
        </w:rPr>
        <w:br/>
      </w:r>
      <w:proofErr w:type="spellStart"/>
      <w:proofErr w:type="gramStart"/>
      <w:r w:rsidRPr="008051EE">
        <w:rPr>
          <w:rFonts w:ascii="Arial" w:eastAsia="Times New Roman" w:hAnsi="Arial" w:cs="Arial"/>
          <w:color w:val="333333"/>
          <w:sz w:val="21"/>
          <w:szCs w:val="21"/>
          <w:lang w:eastAsia="ru-RU"/>
        </w:rPr>
        <w:t>c</w:t>
      </w:r>
      <w:proofErr w:type="spellEnd"/>
      <w:r w:rsidRPr="008051EE">
        <w:rPr>
          <w:rFonts w:ascii="Arial" w:eastAsia="Times New Roman" w:hAnsi="Arial" w:cs="Arial"/>
          <w:color w:val="333333"/>
          <w:sz w:val="21"/>
          <w:szCs w:val="21"/>
          <w:lang w:eastAsia="ru-RU"/>
        </w:rPr>
        <w:t>) число перевозимых людей не превышает количества оборудованных для сиденья мест.</w:t>
      </w:r>
      <w:r w:rsidRPr="008051EE">
        <w:rPr>
          <w:rFonts w:ascii="Arial" w:eastAsia="Times New Roman" w:hAnsi="Arial" w:cs="Arial"/>
          <w:color w:val="333333"/>
          <w:sz w:val="21"/>
          <w:szCs w:val="21"/>
          <w:lang w:eastAsia="ru-RU"/>
        </w:rPr>
        <w:br/>
      </w:r>
      <w:r w:rsidRPr="008051EE">
        <w:rPr>
          <w:rFonts w:ascii="Arial" w:eastAsia="Times New Roman" w:hAnsi="Arial" w:cs="Arial"/>
          <w:b/>
          <w:bCs/>
          <w:color w:val="333333"/>
          <w:sz w:val="21"/>
          <w:szCs w:val="21"/>
          <w:lang w:eastAsia="ru-RU"/>
        </w:rPr>
        <w:t>2)</w:t>
      </w:r>
      <w:r w:rsidRPr="008051EE">
        <w:rPr>
          <w:rFonts w:ascii="Arial" w:eastAsia="Times New Roman" w:hAnsi="Arial" w:cs="Arial"/>
          <w:color w:val="333333"/>
          <w:sz w:val="21"/>
          <w:lang w:eastAsia="ru-RU"/>
        </w:rPr>
        <w:t> </w:t>
      </w:r>
      <w:r w:rsidRPr="008051EE">
        <w:rPr>
          <w:rFonts w:ascii="Arial" w:eastAsia="Times New Roman" w:hAnsi="Arial" w:cs="Arial"/>
          <w:color w:val="333333"/>
          <w:sz w:val="21"/>
          <w:szCs w:val="21"/>
          <w:lang w:eastAsia="ru-RU"/>
        </w:rPr>
        <w:t>Проезд в кузове грузового автомобиля, не оборудованного для перевозки людей, разрешается только лицам, сопровождающим груз или следующим за его получением, при условии, что они обеспечены местами для сидения, расположенными ниже верхнего края бортов.</w:t>
      </w:r>
      <w:r w:rsidRPr="008051EE">
        <w:rPr>
          <w:rFonts w:ascii="Arial" w:eastAsia="Times New Roman" w:hAnsi="Arial" w:cs="Arial"/>
          <w:color w:val="333333"/>
          <w:sz w:val="21"/>
          <w:szCs w:val="21"/>
          <w:lang w:eastAsia="ru-RU"/>
        </w:rPr>
        <w:br/>
      </w:r>
      <w:r w:rsidRPr="008051EE">
        <w:rPr>
          <w:rFonts w:ascii="Arial" w:eastAsia="Times New Roman" w:hAnsi="Arial" w:cs="Arial"/>
          <w:color w:val="333333"/>
          <w:sz w:val="21"/>
          <w:szCs w:val="21"/>
          <w:lang w:eastAsia="ru-RU"/>
        </w:rPr>
        <w:br/>
      </w:r>
      <w:r w:rsidRPr="008051EE">
        <w:rPr>
          <w:rFonts w:ascii="Arial" w:eastAsia="Times New Roman" w:hAnsi="Arial" w:cs="Arial"/>
          <w:b/>
          <w:bCs/>
          <w:color w:val="333333"/>
          <w:sz w:val="21"/>
          <w:lang w:eastAsia="ru-RU"/>
        </w:rPr>
        <w:t> </w:t>
      </w:r>
      <w:r w:rsidRPr="008051EE">
        <w:rPr>
          <w:rFonts w:ascii="Arial" w:eastAsia="Times New Roman" w:hAnsi="Arial" w:cs="Arial"/>
          <w:b/>
          <w:bCs/>
          <w:color w:val="0000FF"/>
          <w:sz w:val="21"/>
          <w:szCs w:val="21"/>
          <w:lang w:eastAsia="ru-RU"/>
        </w:rPr>
        <w:t>1)</w:t>
      </w:r>
      <w:r w:rsidRPr="008051EE">
        <w:rPr>
          <w:rFonts w:ascii="Arial" w:eastAsia="Times New Roman" w:hAnsi="Arial" w:cs="Arial"/>
          <w:color w:val="0000FF"/>
          <w:sz w:val="21"/>
          <w:lang w:eastAsia="ru-RU"/>
        </w:rPr>
        <w:t> </w:t>
      </w:r>
      <w:r w:rsidRPr="008051EE">
        <w:rPr>
          <w:rFonts w:ascii="Arial" w:eastAsia="Times New Roman" w:hAnsi="Arial" w:cs="Arial"/>
          <w:color w:val="0000FF"/>
          <w:sz w:val="21"/>
          <w:szCs w:val="21"/>
          <w:lang w:eastAsia="ru-RU"/>
        </w:rPr>
        <w:t>Дети в возрасте до 12 лет могут перевозиться в легковом автомобиле, который оборудован специальной</w:t>
      </w:r>
      <w:proofErr w:type="gramEnd"/>
      <w:r w:rsidRPr="008051EE">
        <w:rPr>
          <w:rFonts w:ascii="Arial" w:eastAsia="Times New Roman" w:hAnsi="Arial" w:cs="Arial"/>
          <w:color w:val="0000FF"/>
          <w:sz w:val="21"/>
          <w:szCs w:val="21"/>
          <w:lang w:eastAsia="ru-RU"/>
        </w:rPr>
        <w:t xml:space="preserve"> детской удерживающей системой (или другими приспособлениями: специальной подушкой, регулирующимся по высоте сиденьем, которые позволяют пристегнуть стандартные ремни безопасности) при соблюдении следующих требований:</w:t>
      </w:r>
      <w:r w:rsidRPr="008051EE">
        <w:rPr>
          <w:rFonts w:ascii="Arial" w:eastAsia="Times New Roman" w:hAnsi="Arial" w:cs="Arial"/>
          <w:color w:val="0000FF"/>
          <w:sz w:val="21"/>
          <w:szCs w:val="21"/>
          <w:lang w:eastAsia="ru-RU"/>
        </w:rPr>
        <w:br/>
        <w:t>а) детская удерживающая система соответствует стандартам безопасности;</w:t>
      </w:r>
      <w:r w:rsidRPr="008051EE">
        <w:rPr>
          <w:rFonts w:ascii="Arial" w:eastAsia="Times New Roman" w:hAnsi="Arial" w:cs="Arial"/>
          <w:color w:val="0000FF"/>
          <w:sz w:val="21"/>
          <w:szCs w:val="21"/>
          <w:lang w:eastAsia="ru-RU"/>
        </w:rPr>
        <w:br/>
      </w:r>
      <w:proofErr w:type="spellStart"/>
      <w:r w:rsidRPr="008051EE">
        <w:rPr>
          <w:rFonts w:ascii="Arial" w:eastAsia="Times New Roman" w:hAnsi="Arial" w:cs="Arial"/>
          <w:color w:val="0000FF"/>
          <w:sz w:val="21"/>
          <w:szCs w:val="21"/>
          <w:lang w:eastAsia="ru-RU"/>
        </w:rPr>
        <w:t>b</w:t>
      </w:r>
      <w:proofErr w:type="spellEnd"/>
      <w:r w:rsidRPr="008051EE">
        <w:rPr>
          <w:rFonts w:ascii="Arial" w:eastAsia="Times New Roman" w:hAnsi="Arial" w:cs="Arial"/>
          <w:color w:val="0000FF"/>
          <w:sz w:val="21"/>
          <w:szCs w:val="21"/>
          <w:lang w:eastAsia="ru-RU"/>
        </w:rPr>
        <w:t>) детская удерживающая система соответствует массе и росту ребёнка;</w:t>
      </w:r>
      <w:r w:rsidRPr="008051EE">
        <w:rPr>
          <w:rFonts w:ascii="Arial" w:eastAsia="Times New Roman" w:hAnsi="Arial" w:cs="Arial"/>
          <w:color w:val="0000FF"/>
          <w:sz w:val="21"/>
          <w:szCs w:val="21"/>
          <w:lang w:eastAsia="ru-RU"/>
        </w:rPr>
        <w:br/>
      </w:r>
      <w:proofErr w:type="spellStart"/>
      <w:r w:rsidRPr="008051EE">
        <w:rPr>
          <w:rFonts w:ascii="Arial" w:eastAsia="Times New Roman" w:hAnsi="Arial" w:cs="Arial"/>
          <w:color w:val="0000FF"/>
          <w:sz w:val="21"/>
          <w:szCs w:val="21"/>
          <w:lang w:eastAsia="ru-RU"/>
        </w:rPr>
        <w:t>c</w:t>
      </w:r>
      <w:proofErr w:type="spellEnd"/>
      <w:r w:rsidRPr="008051EE">
        <w:rPr>
          <w:rFonts w:ascii="Arial" w:eastAsia="Times New Roman" w:hAnsi="Arial" w:cs="Arial"/>
          <w:color w:val="0000FF"/>
          <w:sz w:val="21"/>
          <w:szCs w:val="21"/>
          <w:lang w:eastAsia="ru-RU"/>
        </w:rPr>
        <w:t>) положение ребёнка на сиденье позволяет правильно пристегнуть (относительно плеча и таза) ремень безопасности.</w:t>
      </w:r>
      <w:r w:rsidRPr="008051EE">
        <w:rPr>
          <w:rFonts w:ascii="Arial" w:eastAsia="Times New Roman" w:hAnsi="Arial" w:cs="Arial"/>
          <w:color w:val="333333"/>
          <w:sz w:val="21"/>
          <w:szCs w:val="21"/>
          <w:lang w:eastAsia="ru-RU"/>
        </w:rPr>
        <w:br/>
      </w:r>
      <w:proofErr w:type="gramStart"/>
      <w:r w:rsidRPr="008051EE">
        <w:rPr>
          <w:rFonts w:ascii="Arial" w:eastAsia="Times New Roman" w:hAnsi="Arial" w:cs="Arial"/>
          <w:b/>
          <w:bCs/>
          <w:color w:val="333333"/>
          <w:sz w:val="21"/>
          <w:szCs w:val="21"/>
          <w:lang w:eastAsia="ru-RU"/>
        </w:rPr>
        <w:t>2)</w:t>
      </w:r>
      <w:r w:rsidRPr="008051EE">
        <w:rPr>
          <w:rFonts w:ascii="Arial" w:eastAsia="Times New Roman" w:hAnsi="Arial" w:cs="Arial"/>
          <w:color w:val="333333"/>
          <w:sz w:val="21"/>
          <w:lang w:eastAsia="ru-RU"/>
        </w:rPr>
        <w:t> </w:t>
      </w:r>
      <w:proofErr w:type="gramEnd"/>
      <w:r w:rsidRPr="008051EE">
        <w:rPr>
          <w:rFonts w:ascii="Arial" w:eastAsia="Times New Roman" w:hAnsi="Arial" w:cs="Arial"/>
          <w:color w:val="333333"/>
          <w:sz w:val="21"/>
          <w:szCs w:val="21"/>
          <w:lang w:eastAsia="ru-RU"/>
        </w:rPr>
        <w:t>Перевозка групп детей производится только в маломестных автобусах и автобусах.</w:t>
      </w:r>
      <w:r w:rsidRPr="008051EE">
        <w:rPr>
          <w:rFonts w:ascii="Arial" w:eastAsia="Times New Roman" w:hAnsi="Arial" w:cs="Arial"/>
          <w:color w:val="333333"/>
          <w:sz w:val="21"/>
          <w:szCs w:val="21"/>
          <w:lang w:eastAsia="ru-RU"/>
        </w:rPr>
        <w:br/>
        <w:t>В салоне этих транспортных средств должен находиться, по меньшей мере, один взрослый в качестве сопровождающего, а на транспортных средствах спереди и сзади должен быть установлен опознавательный знак</w:t>
      </w:r>
      <w:r w:rsidRPr="008051EE">
        <w:rPr>
          <w:rFonts w:ascii="Arial" w:eastAsia="Times New Roman" w:hAnsi="Arial" w:cs="Arial"/>
          <w:color w:val="333333"/>
          <w:sz w:val="21"/>
          <w:lang w:eastAsia="ru-RU"/>
        </w:rPr>
        <w:t> </w:t>
      </w:r>
      <w:bookmarkStart w:id="0" w:name=""/>
      <w:r w:rsidR="00CF2D6B" w:rsidRPr="008051EE">
        <w:rPr>
          <w:rFonts w:ascii="Arial" w:eastAsia="Times New Roman" w:hAnsi="Arial" w:cs="Arial"/>
          <w:color w:val="333333"/>
          <w:sz w:val="21"/>
          <w:szCs w:val="21"/>
          <w:lang w:eastAsia="ru-RU"/>
        </w:rPr>
        <w:fldChar w:fldCharType="begin"/>
      </w:r>
      <w:r w:rsidRPr="008051EE">
        <w:rPr>
          <w:rFonts w:ascii="Arial" w:eastAsia="Times New Roman" w:hAnsi="Arial" w:cs="Arial"/>
          <w:color w:val="333333"/>
          <w:sz w:val="21"/>
          <w:szCs w:val="21"/>
          <w:lang w:eastAsia="ru-RU"/>
        </w:rPr>
        <w:instrText xml:space="preserve"> HYPERLINK "http://testauto.eu/jtip.php?type=i&amp;alias=5&amp;lang=rus&amp;width=160&amp;sign_width=50" </w:instrText>
      </w:r>
      <w:r w:rsidR="00CF2D6B" w:rsidRPr="008051EE">
        <w:rPr>
          <w:rFonts w:ascii="Arial" w:eastAsia="Times New Roman" w:hAnsi="Arial" w:cs="Arial"/>
          <w:color w:val="333333"/>
          <w:sz w:val="21"/>
          <w:szCs w:val="21"/>
          <w:lang w:eastAsia="ru-RU"/>
        </w:rPr>
        <w:fldChar w:fldCharType="separate"/>
      </w:r>
      <w:r w:rsidRPr="008051EE">
        <w:rPr>
          <w:rFonts w:ascii="Arial" w:eastAsia="Times New Roman" w:hAnsi="Arial" w:cs="Arial"/>
          <w:color w:val="4173A5"/>
          <w:sz w:val="21"/>
          <w:u w:val="single"/>
          <w:lang w:eastAsia="ru-RU"/>
        </w:rPr>
        <w:t> 5 </w:t>
      </w:r>
      <w:r w:rsidR="00CF2D6B" w:rsidRPr="008051EE">
        <w:rPr>
          <w:rFonts w:ascii="Arial" w:eastAsia="Times New Roman" w:hAnsi="Arial" w:cs="Arial"/>
          <w:color w:val="333333"/>
          <w:sz w:val="21"/>
          <w:szCs w:val="21"/>
          <w:lang w:eastAsia="ru-RU"/>
        </w:rPr>
        <w:fldChar w:fldCharType="end"/>
      </w:r>
      <w:bookmarkEnd w:id="0"/>
      <w:r w:rsidRPr="008051EE">
        <w:rPr>
          <w:rFonts w:ascii="Arial" w:eastAsia="Times New Roman" w:hAnsi="Arial" w:cs="Arial"/>
          <w:color w:val="333333"/>
          <w:sz w:val="21"/>
          <w:lang w:eastAsia="ru-RU"/>
        </w:rPr>
        <w:t> </w:t>
      </w:r>
      <w:r w:rsidRPr="008051EE">
        <w:rPr>
          <w:rFonts w:ascii="Arial" w:eastAsia="Times New Roman" w:hAnsi="Arial" w:cs="Arial"/>
          <w:color w:val="333333"/>
          <w:sz w:val="21"/>
          <w:szCs w:val="21"/>
          <w:lang w:eastAsia="ru-RU"/>
        </w:rPr>
        <w:t>(приложение № 6).</w:t>
      </w:r>
      <w:r w:rsidRPr="008051EE">
        <w:rPr>
          <w:rFonts w:ascii="Arial" w:eastAsia="Times New Roman" w:hAnsi="Arial" w:cs="Arial"/>
          <w:color w:val="333333"/>
          <w:sz w:val="21"/>
          <w:szCs w:val="21"/>
          <w:lang w:eastAsia="ru-RU"/>
        </w:rPr>
        <w:br/>
      </w:r>
      <w:r w:rsidRPr="008051EE">
        <w:rPr>
          <w:rFonts w:ascii="Arial" w:eastAsia="Times New Roman" w:hAnsi="Arial" w:cs="Arial"/>
          <w:color w:val="333333"/>
          <w:sz w:val="21"/>
          <w:szCs w:val="21"/>
          <w:lang w:eastAsia="ru-RU"/>
        </w:rPr>
        <w:br/>
      </w:r>
      <w:r w:rsidRPr="008051EE">
        <w:rPr>
          <w:rFonts w:ascii="Arial" w:eastAsia="Times New Roman" w:hAnsi="Arial" w:cs="Arial"/>
          <w:b/>
          <w:color w:val="333333"/>
          <w:sz w:val="21"/>
          <w:u w:val="single"/>
          <w:lang w:eastAsia="ru-RU"/>
        </w:rPr>
        <w:t> </w:t>
      </w:r>
      <w:r w:rsidRPr="008051EE">
        <w:rPr>
          <w:rFonts w:ascii="Arial" w:eastAsia="Times New Roman" w:hAnsi="Arial" w:cs="Arial"/>
          <w:b/>
          <w:color w:val="333333"/>
          <w:sz w:val="21"/>
          <w:szCs w:val="21"/>
          <w:u w:val="single"/>
          <w:lang w:eastAsia="ru-RU"/>
        </w:rPr>
        <w:t>Запрещается</w:t>
      </w:r>
      <w:r w:rsidRPr="008051EE">
        <w:rPr>
          <w:rFonts w:ascii="Arial" w:eastAsia="Times New Roman" w:hAnsi="Arial" w:cs="Arial"/>
          <w:color w:val="333333"/>
          <w:sz w:val="21"/>
          <w:szCs w:val="21"/>
          <w:lang w:eastAsia="ru-RU"/>
        </w:rPr>
        <w:t>:</w:t>
      </w:r>
      <w:r w:rsidRPr="008051EE">
        <w:rPr>
          <w:rFonts w:ascii="Arial" w:eastAsia="Times New Roman" w:hAnsi="Arial" w:cs="Arial"/>
          <w:color w:val="333333"/>
          <w:sz w:val="21"/>
          <w:szCs w:val="21"/>
          <w:lang w:eastAsia="ru-RU"/>
        </w:rPr>
        <w:br/>
      </w:r>
      <w:proofErr w:type="spellStart"/>
      <w:r w:rsidRPr="008051EE">
        <w:rPr>
          <w:rFonts w:ascii="Arial" w:eastAsia="Times New Roman" w:hAnsi="Arial" w:cs="Arial"/>
          <w:color w:val="333333"/>
          <w:sz w:val="21"/>
          <w:szCs w:val="21"/>
          <w:lang w:eastAsia="ru-RU"/>
        </w:rPr>
        <w:t>a</w:t>
      </w:r>
      <w:proofErr w:type="spellEnd"/>
      <w:r w:rsidRPr="008051EE">
        <w:rPr>
          <w:rFonts w:ascii="Arial" w:eastAsia="Times New Roman" w:hAnsi="Arial" w:cs="Arial"/>
          <w:color w:val="333333"/>
          <w:sz w:val="21"/>
          <w:szCs w:val="21"/>
          <w:lang w:eastAsia="ru-RU"/>
        </w:rPr>
        <w:t>) перевозка людей, число которых превышает количество мест, предусмотренных технической характеристикой транспортного средства (за исключением детей до 7-летнего возраста, находящихся на руках у взрослых);</w:t>
      </w:r>
      <w:r w:rsidRPr="008051EE">
        <w:rPr>
          <w:rFonts w:ascii="Arial" w:eastAsia="Times New Roman" w:hAnsi="Arial" w:cs="Arial"/>
          <w:color w:val="333333"/>
          <w:sz w:val="21"/>
          <w:szCs w:val="21"/>
          <w:lang w:eastAsia="ru-RU"/>
        </w:rPr>
        <w:br/>
      </w:r>
      <w:proofErr w:type="spellStart"/>
      <w:r w:rsidRPr="008051EE">
        <w:rPr>
          <w:rFonts w:ascii="Arial" w:eastAsia="Times New Roman" w:hAnsi="Arial" w:cs="Arial"/>
          <w:b/>
          <w:color w:val="333333"/>
          <w:sz w:val="21"/>
          <w:szCs w:val="21"/>
          <w:u w:val="single"/>
          <w:lang w:eastAsia="ru-RU"/>
        </w:rPr>
        <w:t>b</w:t>
      </w:r>
      <w:proofErr w:type="spellEnd"/>
      <w:r w:rsidRPr="008051EE">
        <w:rPr>
          <w:rFonts w:ascii="Arial" w:eastAsia="Times New Roman" w:hAnsi="Arial" w:cs="Arial"/>
          <w:b/>
          <w:color w:val="333333"/>
          <w:sz w:val="21"/>
          <w:szCs w:val="21"/>
          <w:u w:val="single"/>
          <w:lang w:eastAsia="ru-RU"/>
        </w:rPr>
        <w:t>)</w:t>
      </w:r>
      <w:r w:rsidRPr="008051EE">
        <w:rPr>
          <w:rFonts w:ascii="Arial" w:eastAsia="Times New Roman" w:hAnsi="Arial" w:cs="Arial"/>
          <w:b/>
          <w:color w:val="333333"/>
          <w:sz w:val="21"/>
          <w:u w:val="single"/>
          <w:lang w:eastAsia="ru-RU"/>
        </w:rPr>
        <w:t> </w:t>
      </w:r>
      <w:r w:rsidRPr="008051EE">
        <w:rPr>
          <w:rFonts w:ascii="Arial" w:eastAsia="Times New Roman" w:hAnsi="Arial" w:cs="Arial"/>
          <w:b/>
          <w:color w:val="0000FF"/>
          <w:sz w:val="21"/>
          <w:szCs w:val="21"/>
          <w:u w:val="single"/>
          <w:lang w:eastAsia="ru-RU"/>
        </w:rPr>
        <w:t xml:space="preserve">перевозить на заднем сиденье мотоцикла, как с боковым прицепом, так и без него, а также в боковом прицепе </w:t>
      </w:r>
      <w:proofErr w:type="gramStart"/>
      <w:r w:rsidRPr="008051EE">
        <w:rPr>
          <w:rFonts w:ascii="Arial" w:eastAsia="Times New Roman" w:hAnsi="Arial" w:cs="Arial"/>
          <w:b/>
          <w:color w:val="0000FF"/>
          <w:sz w:val="21"/>
          <w:szCs w:val="21"/>
          <w:u w:val="single"/>
          <w:lang w:eastAsia="ru-RU"/>
        </w:rPr>
        <w:t>детей</w:t>
      </w:r>
      <w:proofErr w:type="gramEnd"/>
      <w:r w:rsidRPr="008051EE">
        <w:rPr>
          <w:rFonts w:ascii="Arial" w:eastAsia="Times New Roman" w:hAnsi="Arial" w:cs="Arial"/>
          <w:b/>
          <w:color w:val="0000FF"/>
          <w:sz w:val="21"/>
          <w:szCs w:val="21"/>
          <w:u w:val="single"/>
          <w:lang w:eastAsia="ru-RU"/>
        </w:rPr>
        <w:t xml:space="preserve"> не достигших 12 лет и, кроме того, любых других лиц, если мотоцикл не оборудован задним сиденьем, поперечной рукояткой и подножками;</w:t>
      </w:r>
      <w:r w:rsidRPr="008051EE">
        <w:rPr>
          <w:rFonts w:ascii="Arial" w:eastAsia="Times New Roman" w:hAnsi="Arial" w:cs="Arial"/>
          <w:b/>
          <w:color w:val="333333"/>
          <w:sz w:val="21"/>
          <w:szCs w:val="21"/>
          <w:u w:val="single"/>
          <w:lang w:eastAsia="ru-RU"/>
        </w:rPr>
        <w:br/>
      </w:r>
      <w:proofErr w:type="spellStart"/>
      <w:r w:rsidRPr="008051EE">
        <w:rPr>
          <w:rFonts w:ascii="Arial" w:eastAsia="Times New Roman" w:hAnsi="Arial" w:cs="Arial"/>
          <w:b/>
          <w:color w:val="333333"/>
          <w:sz w:val="21"/>
          <w:szCs w:val="21"/>
          <w:u w:val="single"/>
          <w:lang w:eastAsia="ru-RU"/>
        </w:rPr>
        <w:t>c</w:t>
      </w:r>
      <w:proofErr w:type="spellEnd"/>
      <w:r w:rsidRPr="008051EE">
        <w:rPr>
          <w:rFonts w:ascii="Arial" w:eastAsia="Times New Roman" w:hAnsi="Arial" w:cs="Arial"/>
          <w:b/>
          <w:color w:val="333333"/>
          <w:sz w:val="21"/>
          <w:szCs w:val="21"/>
          <w:u w:val="single"/>
          <w:lang w:eastAsia="ru-RU"/>
        </w:rPr>
        <w:t>) перевозка на мотоциклах лиц с явными признаками опьянения или если обе ноги расположены по одну сторону мотоцикла;</w:t>
      </w:r>
      <w:r w:rsidRPr="008051EE">
        <w:rPr>
          <w:rFonts w:ascii="Arial" w:eastAsia="Times New Roman" w:hAnsi="Arial" w:cs="Arial"/>
          <w:color w:val="333333"/>
          <w:sz w:val="21"/>
          <w:szCs w:val="21"/>
          <w:lang w:eastAsia="ru-RU"/>
        </w:rPr>
        <w:br/>
      </w:r>
      <w:proofErr w:type="spellStart"/>
      <w:proofErr w:type="gramStart"/>
      <w:r w:rsidRPr="008051EE">
        <w:rPr>
          <w:rFonts w:ascii="Arial" w:eastAsia="Times New Roman" w:hAnsi="Arial" w:cs="Arial"/>
          <w:color w:val="333333"/>
          <w:sz w:val="21"/>
          <w:szCs w:val="21"/>
          <w:lang w:eastAsia="ru-RU"/>
        </w:rPr>
        <w:t>d</w:t>
      </w:r>
      <w:proofErr w:type="spellEnd"/>
      <w:r w:rsidRPr="008051EE">
        <w:rPr>
          <w:rFonts w:ascii="Arial" w:eastAsia="Times New Roman" w:hAnsi="Arial" w:cs="Arial"/>
          <w:color w:val="333333"/>
          <w:sz w:val="21"/>
          <w:szCs w:val="21"/>
          <w:lang w:eastAsia="ru-RU"/>
        </w:rPr>
        <w:t>)</w:t>
      </w:r>
      <w:r w:rsidRPr="008051EE">
        <w:rPr>
          <w:rFonts w:ascii="Arial" w:eastAsia="Times New Roman" w:hAnsi="Arial" w:cs="Arial"/>
          <w:color w:val="333333"/>
          <w:sz w:val="21"/>
          <w:lang w:eastAsia="ru-RU"/>
        </w:rPr>
        <w:t> </w:t>
      </w:r>
      <w:r w:rsidRPr="008051EE">
        <w:rPr>
          <w:rFonts w:ascii="Arial" w:eastAsia="Times New Roman" w:hAnsi="Arial" w:cs="Arial"/>
          <w:color w:val="0000FF"/>
          <w:sz w:val="21"/>
          <w:szCs w:val="21"/>
          <w:lang w:eastAsia="ru-RU"/>
        </w:rPr>
        <w:t>перевозить детей в возрасте до 12 лет на переднем сиденье легкового автомобиля, а также на правом переднем сиденье маломестного автобуса или автобуса;</w:t>
      </w:r>
      <w:r w:rsidRPr="008051EE">
        <w:rPr>
          <w:rFonts w:ascii="Arial" w:eastAsia="Times New Roman" w:hAnsi="Arial" w:cs="Arial"/>
          <w:color w:val="333333"/>
          <w:sz w:val="21"/>
          <w:szCs w:val="21"/>
          <w:lang w:eastAsia="ru-RU"/>
        </w:rPr>
        <w:br/>
      </w:r>
      <w:proofErr w:type="spellStart"/>
      <w:r w:rsidRPr="008051EE">
        <w:rPr>
          <w:rFonts w:ascii="Arial" w:eastAsia="Times New Roman" w:hAnsi="Arial" w:cs="Arial"/>
          <w:color w:val="333333"/>
          <w:sz w:val="21"/>
          <w:szCs w:val="21"/>
          <w:lang w:eastAsia="ru-RU"/>
        </w:rPr>
        <w:t>e</w:t>
      </w:r>
      <w:proofErr w:type="spellEnd"/>
      <w:r w:rsidRPr="008051EE">
        <w:rPr>
          <w:rFonts w:ascii="Arial" w:eastAsia="Times New Roman" w:hAnsi="Arial" w:cs="Arial"/>
          <w:color w:val="333333"/>
          <w:sz w:val="21"/>
          <w:szCs w:val="21"/>
          <w:lang w:eastAsia="ru-RU"/>
        </w:rPr>
        <w:t>) перевозить пассажиров вне кабины грузового автомобиля (кроме случаев перевозки людей в оборудованном для этого кузове или в фургоне), трактора, других самоходных машин, в прицепе, в прицепе-даче,</w:t>
      </w:r>
      <w:r w:rsidRPr="008051EE">
        <w:rPr>
          <w:rFonts w:ascii="Arial" w:eastAsia="Times New Roman" w:hAnsi="Arial" w:cs="Arial"/>
          <w:color w:val="333333"/>
          <w:sz w:val="21"/>
          <w:lang w:eastAsia="ru-RU"/>
        </w:rPr>
        <w:t> </w:t>
      </w:r>
      <w:r w:rsidRPr="008051EE">
        <w:rPr>
          <w:rFonts w:ascii="Arial" w:eastAsia="Times New Roman" w:hAnsi="Arial" w:cs="Arial"/>
          <w:color w:val="0000FF"/>
          <w:sz w:val="21"/>
          <w:szCs w:val="21"/>
          <w:lang w:eastAsia="ru-RU"/>
        </w:rPr>
        <w:t>в кузовах автомобиля-самосвала и</w:t>
      </w:r>
      <w:r w:rsidRPr="008051EE">
        <w:rPr>
          <w:rFonts w:ascii="Arial" w:eastAsia="Times New Roman" w:hAnsi="Arial" w:cs="Arial"/>
          <w:color w:val="333333"/>
          <w:sz w:val="21"/>
          <w:lang w:eastAsia="ru-RU"/>
        </w:rPr>
        <w:t> </w:t>
      </w:r>
      <w:r w:rsidRPr="008051EE">
        <w:rPr>
          <w:rFonts w:ascii="Arial" w:eastAsia="Times New Roman" w:hAnsi="Arial" w:cs="Arial"/>
          <w:color w:val="333333"/>
          <w:sz w:val="21"/>
          <w:szCs w:val="21"/>
          <w:lang w:eastAsia="ru-RU"/>
        </w:rPr>
        <w:t>грузового мотоцикла.</w:t>
      </w:r>
      <w:proofErr w:type="gramEnd"/>
      <w:r w:rsidRPr="008051EE">
        <w:rPr>
          <w:rFonts w:ascii="Arial" w:eastAsia="Times New Roman" w:hAnsi="Arial" w:cs="Arial"/>
          <w:color w:val="333333"/>
          <w:sz w:val="21"/>
          <w:szCs w:val="21"/>
          <w:lang w:eastAsia="ru-RU"/>
        </w:rPr>
        <w:br/>
      </w:r>
      <w:r w:rsidRPr="008051EE">
        <w:rPr>
          <w:rFonts w:ascii="Arial" w:eastAsia="Times New Roman" w:hAnsi="Arial" w:cs="Arial"/>
          <w:color w:val="333333"/>
          <w:sz w:val="21"/>
          <w:szCs w:val="21"/>
          <w:lang w:eastAsia="ru-RU"/>
        </w:rPr>
        <w:br/>
      </w:r>
      <w:r w:rsidRPr="008051EE">
        <w:rPr>
          <w:rFonts w:ascii="Arial" w:eastAsia="Times New Roman" w:hAnsi="Arial" w:cs="Arial"/>
          <w:color w:val="333333"/>
          <w:sz w:val="21"/>
          <w:lang w:eastAsia="ru-RU"/>
        </w:rPr>
        <w:t> </w:t>
      </w:r>
      <w:r w:rsidRPr="008051EE">
        <w:rPr>
          <w:rFonts w:ascii="Arial" w:eastAsia="Times New Roman" w:hAnsi="Arial" w:cs="Arial"/>
          <w:color w:val="333333"/>
          <w:sz w:val="21"/>
          <w:szCs w:val="21"/>
          <w:lang w:eastAsia="ru-RU"/>
        </w:rPr>
        <w:t>Пассажир обязан:</w:t>
      </w:r>
      <w:r w:rsidRPr="008051EE">
        <w:rPr>
          <w:rFonts w:ascii="Arial" w:eastAsia="Times New Roman" w:hAnsi="Arial" w:cs="Arial"/>
          <w:color w:val="333333"/>
          <w:sz w:val="21"/>
          <w:szCs w:val="21"/>
          <w:lang w:eastAsia="ru-RU"/>
        </w:rPr>
        <w:br/>
      </w:r>
      <w:proofErr w:type="spellStart"/>
      <w:r w:rsidRPr="008051EE">
        <w:rPr>
          <w:rFonts w:ascii="Arial" w:eastAsia="Times New Roman" w:hAnsi="Arial" w:cs="Arial"/>
          <w:color w:val="333333"/>
          <w:sz w:val="21"/>
          <w:szCs w:val="21"/>
          <w:lang w:eastAsia="ru-RU"/>
        </w:rPr>
        <w:t>a</w:t>
      </w:r>
      <w:proofErr w:type="spellEnd"/>
      <w:r w:rsidRPr="008051EE">
        <w:rPr>
          <w:rFonts w:ascii="Arial" w:eastAsia="Times New Roman" w:hAnsi="Arial" w:cs="Arial"/>
          <w:color w:val="333333"/>
          <w:sz w:val="21"/>
          <w:szCs w:val="21"/>
          <w:lang w:eastAsia="ru-RU"/>
        </w:rPr>
        <w:t>) пристёгиваться ремнями безопасности, если транспортное средство оборудовано ими;</w:t>
      </w:r>
      <w:r w:rsidRPr="008051EE">
        <w:rPr>
          <w:rFonts w:ascii="Arial" w:eastAsia="Times New Roman" w:hAnsi="Arial" w:cs="Arial"/>
          <w:color w:val="333333"/>
          <w:sz w:val="21"/>
          <w:szCs w:val="21"/>
          <w:lang w:eastAsia="ru-RU"/>
        </w:rPr>
        <w:br/>
      </w:r>
      <w:proofErr w:type="spellStart"/>
      <w:r w:rsidRPr="008051EE">
        <w:rPr>
          <w:rFonts w:ascii="Arial" w:eastAsia="Times New Roman" w:hAnsi="Arial" w:cs="Arial"/>
          <w:color w:val="333333"/>
          <w:sz w:val="21"/>
          <w:szCs w:val="21"/>
          <w:lang w:eastAsia="ru-RU"/>
        </w:rPr>
        <w:t>b</w:t>
      </w:r>
      <w:proofErr w:type="spellEnd"/>
      <w:r w:rsidRPr="008051EE">
        <w:rPr>
          <w:rFonts w:ascii="Arial" w:eastAsia="Times New Roman" w:hAnsi="Arial" w:cs="Arial"/>
          <w:color w:val="333333"/>
          <w:sz w:val="21"/>
          <w:szCs w:val="21"/>
          <w:lang w:eastAsia="ru-RU"/>
        </w:rPr>
        <w:t>) при движении на мотоцикле быть в застёгнутом мотошлеме;</w:t>
      </w:r>
      <w:r w:rsidRPr="008051EE">
        <w:rPr>
          <w:rFonts w:ascii="Arial" w:eastAsia="Times New Roman" w:hAnsi="Arial" w:cs="Arial"/>
          <w:color w:val="333333"/>
          <w:sz w:val="21"/>
          <w:szCs w:val="21"/>
          <w:lang w:eastAsia="ru-RU"/>
        </w:rPr>
        <w:br/>
      </w:r>
      <w:proofErr w:type="spellStart"/>
      <w:r w:rsidRPr="008051EE">
        <w:rPr>
          <w:rFonts w:ascii="Arial" w:eastAsia="Times New Roman" w:hAnsi="Arial" w:cs="Arial"/>
          <w:color w:val="333333"/>
          <w:sz w:val="21"/>
          <w:szCs w:val="21"/>
          <w:lang w:eastAsia="ru-RU"/>
        </w:rPr>
        <w:t>c</w:t>
      </w:r>
      <w:proofErr w:type="spellEnd"/>
      <w:r w:rsidRPr="008051EE">
        <w:rPr>
          <w:rFonts w:ascii="Arial" w:eastAsia="Times New Roman" w:hAnsi="Arial" w:cs="Arial"/>
          <w:color w:val="333333"/>
          <w:sz w:val="21"/>
          <w:szCs w:val="21"/>
          <w:lang w:eastAsia="ru-RU"/>
        </w:rPr>
        <w:t>) ожидать маршрутные транспортные средства на остановочной площадке, тротуаре, обочине или на островке безопасности.</w:t>
      </w:r>
      <w:r w:rsidRPr="008051EE">
        <w:rPr>
          <w:rFonts w:ascii="Arial" w:eastAsia="Times New Roman" w:hAnsi="Arial" w:cs="Arial"/>
          <w:color w:val="333333"/>
          <w:sz w:val="21"/>
          <w:szCs w:val="21"/>
          <w:lang w:eastAsia="ru-RU"/>
        </w:rPr>
        <w:br/>
      </w:r>
      <w:r w:rsidRPr="008051EE">
        <w:rPr>
          <w:rFonts w:ascii="Arial" w:eastAsia="Times New Roman" w:hAnsi="Arial" w:cs="Arial"/>
          <w:color w:val="333333"/>
          <w:sz w:val="21"/>
          <w:szCs w:val="21"/>
          <w:lang w:eastAsia="ru-RU"/>
        </w:rPr>
        <w:br/>
        <w:t>Пассажиру запрещается:</w:t>
      </w:r>
      <w:r w:rsidRPr="008051EE">
        <w:rPr>
          <w:rFonts w:ascii="Arial" w:eastAsia="Times New Roman" w:hAnsi="Arial" w:cs="Arial"/>
          <w:color w:val="333333"/>
          <w:sz w:val="21"/>
          <w:szCs w:val="21"/>
          <w:lang w:eastAsia="ru-RU"/>
        </w:rPr>
        <w:br/>
      </w:r>
      <w:proofErr w:type="spellStart"/>
      <w:r w:rsidRPr="008051EE">
        <w:rPr>
          <w:rFonts w:ascii="Arial" w:eastAsia="Times New Roman" w:hAnsi="Arial" w:cs="Arial"/>
          <w:color w:val="333333"/>
          <w:sz w:val="21"/>
          <w:szCs w:val="21"/>
          <w:lang w:eastAsia="ru-RU"/>
        </w:rPr>
        <w:t>a</w:t>
      </w:r>
      <w:proofErr w:type="spellEnd"/>
      <w:r w:rsidRPr="008051EE">
        <w:rPr>
          <w:rFonts w:ascii="Arial" w:eastAsia="Times New Roman" w:hAnsi="Arial" w:cs="Arial"/>
          <w:color w:val="333333"/>
          <w:sz w:val="21"/>
          <w:szCs w:val="21"/>
          <w:lang w:eastAsia="ru-RU"/>
        </w:rPr>
        <w:t xml:space="preserve">) во время движения входить в транспортное средство, выходить из него, открывать двери или </w:t>
      </w:r>
      <w:r w:rsidRPr="008051EE">
        <w:rPr>
          <w:rFonts w:ascii="Arial" w:eastAsia="Times New Roman" w:hAnsi="Arial" w:cs="Arial"/>
          <w:color w:val="333333"/>
          <w:sz w:val="21"/>
          <w:szCs w:val="21"/>
          <w:lang w:eastAsia="ru-RU"/>
        </w:rPr>
        <w:lastRenderedPageBreak/>
        <w:t>удерживать их открытыми;</w:t>
      </w:r>
      <w:r w:rsidRPr="008051EE">
        <w:rPr>
          <w:rFonts w:ascii="Arial" w:eastAsia="Times New Roman" w:hAnsi="Arial" w:cs="Arial"/>
          <w:color w:val="333333"/>
          <w:sz w:val="21"/>
          <w:szCs w:val="21"/>
          <w:lang w:eastAsia="ru-RU"/>
        </w:rPr>
        <w:br/>
      </w:r>
      <w:proofErr w:type="spellStart"/>
      <w:r w:rsidRPr="008051EE">
        <w:rPr>
          <w:rFonts w:ascii="Arial" w:eastAsia="Times New Roman" w:hAnsi="Arial" w:cs="Arial"/>
          <w:color w:val="333333"/>
          <w:sz w:val="21"/>
          <w:szCs w:val="21"/>
          <w:lang w:eastAsia="ru-RU"/>
        </w:rPr>
        <w:t>b</w:t>
      </w:r>
      <w:proofErr w:type="spellEnd"/>
      <w:r w:rsidRPr="008051EE">
        <w:rPr>
          <w:rFonts w:ascii="Arial" w:eastAsia="Times New Roman" w:hAnsi="Arial" w:cs="Arial"/>
          <w:color w:val="333333"/>
          <w:sz w:val="21"/>
          <w:szCs w:val="21"/>
          <w:lang w:eastAsia="ru-RU"/>
        </w:rPr>
        <w:t>) во время движения отвлекать водителя разговорами или иными действиями;</w:t>
      </w:r>
      <w:r w:rsidRPr="008051EE">
        <w:rPr>
          <w:rFonts w:ascii="Arial" w:eastAsia="Times New Roman" w:hAnsi="Arial" w:cs="Arial"/>
          <w:color w:val="333333"/>
          <w:sz w:val="21"/>
          <w:szCs w:val="21"/>
          <w:lang w:eastAsia="ru-RU"/>
        </w:rPr>
        <w:br/>
      </w:r>
      <w:proofErr w:type="spellStart"/>
      <w:r w:rsidRPr="008051EE">
        <w:rPr>
          <w:rFonts w:ascii="Arial" w:eastAsia="Times New Roman" w:hAnsi="Arial" w:cs="Arial"/>
          <w:color w:val="333333"/>
          <w:sz w:val="21"/>
          <w:szCs w:val="21"/>
          <w:lang w:eastAsia="ru-RU"/>
        </w:rPr>
        <w:t>c</w:t>
      </w:r>
      <w:proofErr w:type="spellEnd"/>
      <w:r w:rsidRPr="008051EE">
        <w:rPr>
          <w:rFonts w:ascii="Arial" w:eastAsia="Times New Roman" w:hAnsi="Arial" w:cs="Arial"/>
          <w:color w:val="333333"/>
          <w:sz w:val="21"/>
          <w:szCs w:val="21"/>
          <w:lang w:eastAsia="ru-RU"/>
        </w:rPr>
        <w:t>) выбрасывать из транспортного средства какие-либо предметы или материалы;</w:t>
      </w:r>
      <w:r w:rsidRPr="008051EE">
        <w:rPr>
          <w:rFonts w:ascii="Arial" w:eastAsia="Times New Roman" w:hAnsi="Arial" w:cs="Arial"/>
          <w:color w:val="333333"/>
          <w:sz w:val="21"/>
          <w:szCs w:val="21"/>
          <w:lang w:eastAsia="ru-RU"/>
        </w:rPr>
        <w:br/>
      </w:r>
      <w:proofErr w:type="spellStart"/>
      <w:r w:rsidRPr="008051EE">
        <w:rPr>
          <w:rFonts w:ascii="Arial" w:eastAsia="Times New Roman" w:hAnsi="Arial" w:cs="Arial"/>
          <w:color w:val="333333"/>
          <w:sz w:val="21"/>
          <w:szCs w:val="21"/>
          <w:lang w:eastAsia="ru-RU"/>
        </w:rPr>
        <w:t>d</w:t>
      </w:r>
      <w:proofErr w:type="spellEnd"/>
      <w:r w:rsidRPr="008051EE">
        <w:rPr>
          <w:rFonts w:ascii="Arial" w:eastAsia="Times New Roman" w:hAnsi="Arial" w:cs="Arial"/>
          <w:color w:val="333333"/>
          <w:sz w:val="21"/>
          <w:szCs w:val="21"/>
          <w:lang w:eastAsia="ru-RU"/>
        </w:rPr>
        <w:t>) стоять в кузове при движении грузового автомобиля;</w:t>
      </w:r>
      <w:r w:rsidRPr="008051EE">
        <w:rPr>
          <w:rFonts w:ascii="Arial" w:eastAsia="Times New Roman" w:hAnsi="Arial" w:cs="Arial"/>
          <w:color w:val="333333"/>
          <w:sz w:val="21"/>
          <w:szCs w:val="21"/>
          <w:lang w:eastAsia="ru-RU"/>
        </w:rPr>
        <w:br/>
        <w:t>е) входить в маршрутное транспортное средство с животными, вносить предметы или материалы, которые представляют опасность или неудобства для других пассажиров.</w:t>
      </w:r>
    </w:p>
    <w:p w:rsidR="000E6CCE" w:rsidRDefault="000E6CCE" w:rsidP="008051EE"/>
    <w:p w:rsidR="00736255" w:rsidRDefault="00736255" w:rsidP="00736255">
      <w:pPr>
        <w:jc w:val="center"/>
        <w:rPr>
          <w:rFonts w:ascii="Arial" w:eastAsia="Times New Roman" w:hAnsi="Arial" w:cs="Arial"/>
          <w:b/>
          <w:color w:val="333333"/>
          <w:sz w:val="21"/>
          <w:u w:val="single"/>
          <w:lang w:eastAsia="ru-RU"/>
        </w:rPr>
      </w:pPr>
      <w:r>
        <w:rPr>
          <w:rFonts w:ascii="Arial" w:eastAsia="Times New Roman" w:hAnsi="Arial" w:cs="Arial"/>
          <w:b/>
          <w:color w:val="333333"/>
          <w:sz w:val="21"/>
          <w:u w:val="single"/>
          <w:lang w:eastAsia="ru-RU"/>
        </w:rPr>
        <w:t>ПЕРЕВОЗКА ПАССАЖИРОВ В МОТОЦИКЛЕ</w:t>
      </w:r>
    </w:p>
    <w:p w:rsidR="00736255" w:rsidRDefault="00736255" w:rsidP="00736255">
      <w:r>
        <w:rPr>
          <w:rFonts w:ascii="Arial" w:eastAsia="Times New Roman" w:hAnsi="Arial" w:cs="Arial"/>
          <w:b/>
          <w:color w:val="333333"/>
          <w:sz w:val="21"/>
          <w:u w:val="single"/>
          <w:lang w:eastAsia="ru-RU"/>
        </w:rPr>
        <w:t> </w:t>
      </w:r>
      <w:r>
        <w:rPr>
          <w:rFonts w:ascii="Arial" w:eastAsia="Times New Roman" w:hAnsi="Arial" w:cs="Arial"/>
          <w:b/>
          <w:color w:val="333333"/>
          <w:sz w:val="21"/>
          <w:szCs w:val="21"/>
          <w:u w:val="single"/>
          <w:lang w:eastAsia="ru-RU"/>
        </w:rPr>
        <w:t>Запрещается</w:t>
      </w:r>
      <w:r>
        <w:rPr>
          <w:rFonts w:ascii="Arial" w:eastAsia="Times New Roman" w:hAnsi="Arial" w:cs="Arial"/>
          <w:color w:val="333333"/>
          <w:sz w:val="21"/>
          <w:szCs w:val="21"/>
          <w:lang w:eastAsia="ru-RU"/>
        </w:rPr>
        <w:t>:</w:t>
      </w:r>
      <w:r>
        <w:rPr>
          <w:rFonts w:ascii="Arial" w:eastAsia="Times New Roman" w:hAnsi="Arial" w:cs="Arial"/>
          <w:color w:val="333333"/>
          <w:sz w:val="21"/>
          <w:szCs w:val="21"/>
          <w:lang w:eastAsia="ru-RU"/>
        </w:rPr>
        <w:br/>
      </w:r>
      <w:proofErr w:type="spellStart"/>
      <w:r>
        <w:rPr>
          <w:rFonts w:ascii="Arial" w:eastAsia="Times New Roman" w:hAnsi="Arial" w:cs="Arial"/>
          <w:color w:val="333333"/>
          <w:sz w:val="21"/>
          <w:szCs w:val="21"/>
          <w:lang w:eastAsia="ru-RU"/>
        </w:rPr>
        <w:t>a</w:t>
      </w:r>
      <w:proofErr w:type="spellEnd"/>
      <w:r>
        <w:rPr>
          <w:rFonts w:ascii="Arial" w:eastAsia="Times New Roman" w:hAnsi="Arial" w:cs="Arial"/>
          <w:color w:val="333333"/>
          <w:sz w:val="21"/>
          <w:szCs w:val="21"/>
          <w:lang w:eastAsia="ru-RU"/>
        </w:rPr>
        <w:t>) перевозка людей, число которых превышает количество мест, предусмотренных технической характеристикой транспортного средства (за исключением детей до 7-летнего возраста, находящихся на руках у взрослых);</w:t>
      </w:r>
      <w:r>
        <w:rPr>
          <w:rFonts w:ascii="Arial" w:eastAsia="Times New Roman" w:hAnsi="Arial" w:cs="Arial"/>
          <w:color w:val="333333"/>
          <w:sz w:val="21"/>
          <w:szCs w:val="21"/>
          <w:lang w:eastAsia="ru-RU"/>
        </w:rPr>
        <w:br/>
      </w:r>
      <w:proofErr w:type="spellStart"/>
      <w:r>
        <w:rPr>
          <w:rFonts w:ascii="Arial" w:eastAsia="Times New Roman" w:hAnsi="Arial" w:cs="Arial"/>
          <w:b/>
          <w:color w:val="333333"/>
          <w:sz w:val="21"/>
          <w:szCs w:val="21"/>
          <w:u w:val="single"/>
          <w:lang w:eastAsia="ru-RU"/>
        </w:rPr>
        <w:t>b</w:t>
      </w:r>
      <w:proofErr w:type="spellEnd"/>
      <w:r>
        <w:rPr>
          <w:rFonts w:ascii="Arial" w:eastAsia="Times New Roman" w:hAnsi="Arial" w:cs="Arial"/>
          <w:b/>
          <w:color w:val="333333"/>
          <w:sz w:val="21"/>
          <w:szCs w:val="21"/>
          <w:u w:val="single"/>
          <w:lang w:eastAsia="ru-RU"/>
        </w:rPr>
        <w:t>)</w:t>
      </w:r>
      <w:r>
        <w:rPr>
          <w:rFonts w:ascii="Arial" w:eastAsia="Times New Roman" w:hAnsi="Arial" w:cs="Arial"/>
          <w:b/>
          <w:color w:val="333333"/>
          <w:sz w:val="21"/>
          <w:u w:val="single"/>
          <w:lang w:eastAsia="ru-RU"/>
        </w:rPr>
        <w:t> </w:t>
      </w:r>
      <w:r>
        <w:rPr>
          <w:rFonts w:ascii="Arial" w:eastAsia="Times New Roman" w:hAnsi="Arial" w:cs="Arial"/>
          <w:b/>
          <w:color w:val="0000FF"/>
          <w:sz w:val="21"/>
          <w:szCs w:val="21"/>
          <w:u w:val="single"/>
          <w:lang w:eastAsia="ru-RU"/>
        </w:rPr>
        <w:t xml:space="preserve">перевозить на заднем сиденье мотоцикла, как с боковым прицепом, так и без него, а также в боковом прицепе </w:t>
      </w:r>
      <w:proofErr w:type="gramStart"/>
      <w:r>
        <w:rPr>
          <w:rFonts w:ascii="Arial" w:eastAsia="Times New Roman" w:hAnsi="Arial" w:cs="Arial"/>
          <w:b/>
          <w:color w:val="0000FF"/>
          <w:sz w:val="21"/>
          <w:szCs w:val="21"/>
          <w:u w:val="single"/>
          <w:lang w:eastAsia="ru-RU"/>
        </w:rPr>
        <w:t>детей</w:t>
      </w:r>
      <w:proofErr w:type="gramEnd"/>
      <w:r>
        <w:rPr>
          <w:rFonts w:ascii="Arial" w:eastAsia="Times New Roman" w:hAnsi="Arial" w:cs="Arial"/>
          <w:b/>
          <w:color w:val="0000FF"/>
          <w:sz w:val="21"/>
          <w:szCs w:val="21"/>
          <w:u w:val="single"/>
          <w:lang w:eastAsia="ru-RU"/>
        </w:rPr>
        <w:t xml:space="preserve"> не достигших 12 лет и, кроме того, любых других лиц, если мотоцикл не оборудован задним сиденьем, поперечной рукояткой и подножками;</w:t>
      </w:r>
      <w:r>
        <w:rPr>
          <w:rFonts w:ascii="Arial" w:eastAsia="Times New Roman" w:hAnsi="Arial" w:cs="Arial"/>
          <w:b/>
          <w:color w:val="333333"/>
          <w:sz w:val="21"/>
          <w:szCs w:val="21"/>
          <w:u w:val="single"/>
          <w:lang w:eastAsia="ru-RU"/>
        </w:rPr>
        <w:br/>
      </w:r>
      <w:proofErr w:type="spellStart"/>
      <w:r>
        <w:rPr>
          <w:rFonts w:ascii="Arial" w:eastAsia="Times New Roman" w:hAnsi="Arial" w:cs="Arial"/>
          <w:b/>
          <w:color w:val="333333"/>
          <w:sz w:val="21"/>
          <w:szCs w:val="21"/>
          <w:u w:val="single"/>
          <w:lang w:eastAsia="ru-RU"/>
        </w:rPr>
        <w:t>c</w:t>
      </w:r>
      <w:proofErr w:type="spellEnd"/>
      <w:r>
        <w:rPr>
          <w:rFonts w:ascii="Arial" w:eastAsia="Times New Roman" w:hAnsi="Arial" w:cs="Arial"/>
          <w:b/>
          <w:color w:val="333333"/>
          <w:sz w:val="21"/>
          <w:szCs w:val="21"/>
          <w:u w:val="single"/>
          <w:lang w:eastAsia="ru-RU"/>
        </w:rPr>
        <w:t>) перевозка на мотоциклах лиц с явными признаками опьянения или если обе ноги расположены по одну сторону мотоцикла;</w:t>
      </w:r>
      <w:r>
        <w:rPr>
          <w:rFonts w:ascii="Arial" w:eastAsia="Times New Roman" w:hAnsi="Arial" w:cs="Arial"/>
          <w:color w:val="333333"/>
          <w:sz w:val="21"/>
          <w:szCs w:val="21"/>
          <w:lang w:eastAsia="ru-RU"/>
        </w:rPr>
        <w:br/>
      </w:r>
      <w:proofErr w:type="spellStart"/>
      <w:proofErr w:type="gramStart"/>
      <w:r>
        <w:rPr>
          <w:rFonts w:ascii="Arial" w:eastAsia="Times New Roman" w:hAnsi="Arial" w:cs="Arial"/>
          <w:color w:val="333333"/>
          <w:sz w:val="21"/>
          <w:szCs w:val="21"/>
          <w:lang w:eastAsia="ru-RU"/>
        </w:rPr>
        <w:t>d</w:t>
      </w:r>
      <w:proofErr w:type="spellEnd"/>
      <w:r>
        <w:rPr>
          <w:rFonts w:ascii="Arial" w:eastAsia="Times New Roman" w:hAnsi="Arial" w:cs="Arial"/>
          <w:color w:val="333333"/>
          <w:sz w:val="21"/>
          <w:szCs w:val="21"/>
          <w:lang w:eastAsia="ru-RU"/>
        </w:rPr>
        <w:t>)</w:t>
      </w:r>
      <w:r>
        <w:rPr>
          <w:rFonts w:ascii="Arial" w:eastAsia="Times New Roman" w:hAnsi="Arial" w:cs="Arial"/>
          <w:color w:val="333333"/>
          <w:sz w:val="21"/>
          <w:lang w:eastAsia="ru-RU"/>
        </w:rPr>
        <w:t> </w:t>
      </w:r>
      <w:r>
        <w:rPr>
          <w:rFonts w:ascii="Arial" w:eastAsia="Times New Roman" w:hAnsi="Arial" w:cs="Arial"/>
          <w:color w:val="0000FF"/>
          <w:sz w:val="21"/>
          <w:szCs w:val="21"/>
          <w:lang w:eastAsia="ru-RU"/>
        </w:rPr>
        <w:t>перевозить детей в возрасте до 12 лет на переднем сиденье легкового автомобиля, а также на правом переднем сиденье маломестного автобуса или автобуса;</w:t>
      </w:r>
      <w:r>
        <w:rPr>
          <w:rFonts w:ascii="Arial" w:eastAsia="Times New Roman" w:hAnsi="Arial" w:cs="Arial"/>
          <w:color w:val="333333"/>
          <w:sz w:val="21"/>
          <w:szCs w:val="21"/>
          <w:lang w:eastAsia="ru-RU"/>
        </w:rPr>
        <w:br/>
      </w:r>
      <w:proofErr w:type="spellStart"/>
      <w:r>
        <w:rPr>
          <w:rFonts w:ascii="Arial" w:eastAsia="Times New Roman" w:hAnsi="Arial" w:cs="Arial"/>
          <w:color w:val="333333"/>
          <w:sz w:val="21"/>
          <w:szCs w:val="21"/>
          <w:lang w:eastAsia="ru-RU"/>
        </w:rPr>
        <w:t>e</w:t>
      </w:r>
      <w:proofErr w:type="spellEnd"/>
      <w:r>
        <w:rPr>
          <w:rFonts w:ascii="Arial" w:eastAsia="Times New Roman" w:hAnsi="Arial" w:cs="Arial"/>
          <w:color w:val="333333"/>
          <w:sz w:val="21"/>
          <w:szCs w:val="21"/>
          <w:lang w:eastAsia="ru-RU"/>
        </w:rPr>
        <w:t>) перевозить пассажиров вне кабины грузового автомобиля (кроме случаев перевозки людей в оборудованном для этого кузове или в фургоне), трактора, других самоходных машин, в прицепе, в прицепе-даче,</w:t>
      </w:r>
      <w:r>
        <w:rPr>
          <w:rFonts w:ascii="Arial" w:eastAsia="Times New Roman" w:hAnsi="Arial" w:cs="Arial"/>
          <w:color w:val="333333"/>
          <w:sz w:val="21"/>
          <w:lang w:eastAsia="ru-RU"/>
        </w:rPr>
        <w:t> </w:t>
      </w:r>
      <w:r>
        <w:rPr>
          <w:rFonts w:ascii="Arial" w:eastAsia="Times New Roman" w:hAnsi="Arial" w:cs="Arial"/>
          <w:color w:val="0000FF"/>
          <w:sz w:val="21"/>
          <w:szCs w:val="21"/>
          <w:lang w:eastAsia="ru-RU"/>
        </w:rPr>
        <w:t>в кузовах автомобиля-самосвала и</w:t>
      </w:r>
      <w:r>
        <w:rPr>
          <w:rFonts w:ascii="Arial" w:eastAsia="Times New Roman" w:hAnsi="Arial" w:cs="Arial"/>
          <w:color w:val="333333"/>
          <w:sz w:val="21"/>
          <w:lang w:eastAsia="ru-RU"/>
        </w:rPr>
        <w:t> </w:t>
      </w:r>
      <w:r>
        <w:rPr>
          <w:rFonts w:ascii="Arial" w:eastAsia="Times New Roman" w:hAnsi="Arial" w:cs="Arial"/>
          <w:color w:val="333333"/>
          <w:sz w:val="21"/>
          <w:szCs w:val="21"/>
          <w:lang w:eastAsia="ru-RU"/>
        </w:rPr>
        <w:t>грузового мотоцикла.</w:t>
      </w:r>
      <w:r>
        <w:rPr>
          <w:rFonts w:ascii="Arial" w:eastAsia="Times New Roman" w:hAnsi="Arial" w:cs="Arial"/>
          <w:color w:val="333333"/>
          <w:sz w:val="21"/>
          <w:szCs w:val="21"/>
          <w:lang w:eastAsia="ru-RU"/>
        </w:rPr>
        <w:br/>
      </w:r>
      <w:proofErr w:type="gramEnd"/>
    </w:p>
    <w:sectPr w:rsidR="00736255" w:rsidSect="008051E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compat/>
  <w:rsids>
    <w:rsidRoot w:val="008051EE"/>
    <w:rsid w:val="000E6CCE"/>
    <w:rsid w:val="00736255"/>
    <w:rsid w:val="008051EE"/>
    <w:rsid w:val="00CF2D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CCE"/>
  </w:style>
  <w:style w:type="paragraph" w:styleId="4">
    <w:name w:val="heading 4"/>
    <w:basedOn w:val="a"/>
    <w:link w:val="40"/>
    <w:uiPriority w:val="9"/>
    <w:qFormat/>
    <w:rsid w:val="008051E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8051EE"/>
    <w:rPr>
      <w:rFonts w:ascii="Times New Roman" w:eastAsia="Times New Roman" w:hAnsi="Times New Roman" w:cs="Times New Roman"/>
      <w:b/>
      <w:bCs/>
      <w:sz w:val="24"/>
      <w:szCs w:val="24"/>
      <w:lang w:eastAsia="ru-RU"/>
    </w:rPr>
  </w:style>
  <w:style w:type="character" w:customStyle="1" w:styleId="apple-converted-space">
    <w:name w:val="apple-converted-space"/>
    <w:basedOn w:val="a0"/>
    <w:rsid w:val="008051EE"/>
  </w:style>
  <w:style w:type="character" w:styleId="a3">
    <w:name w:val="Hyperlink"/>
    <w:basedOn w:val="a0"/>
    <w:uiPriority w:val="99"/>
    <w:semiHidden/>
    <w:unhideWhenUsed/>
    <w:rsid w:val="008051EE"/>
    <w:rPr>
      <w:color w:val="0000FF"/>
      <w:u w:val="single"/>
    </w:rPr>
  </w:style>
</w:styles>
</file>

<file path=word/webSettings.xml><?xml version="1.0" encoding="utf-8"?>
<w:webSettings xmlns:r="http://schemas.openxmlformats.org/officeDocument/2006/relationships" xmlns:w="http://schemas.openxmlformats.org/wordprocessingml/2006/main">
  <w:divs>
    <w:div w:id="363289969">
      <w:bodyDiv w:val="1"/>
      <w:marLeft w:val="0"/>
      <w:marRight w:val="0"/>
      <w:marTop w:val="0"/>
      <w:marBottom w:val="0"/>
      <w:divBdr>
        <w:top w:val="none" w:sz="0" w:space="0" w:color="auto"/>
        <w:left w:val="none" w:sz="0" w:space="0" w:color="auto"/>
        <w:bottom w:val="none" w:sz="0" w:space="0" w:color="auto"/>
        <w:right w:val="none" w:sz="0" w:space="0" w:color="auto"/>
      </w:divBdr>
      <w:divsChild>
        <w:div w:id="1215387484">
          <w:marLeft w:val="0"/>
          <w:marRight w:val="0"/>
          <w:marTop w:val="0"/>
          <w:marBottom w:val="230"/>
          <w:divBdr>
            <w:top w:val="none" w:sz="0" w:space="0" w:color="auto"/>
            <w:left w:val="none" w:sz="0" w:space="0" w:color="auto"/>
            <w:bottom w:val="none" w:sz="0" w:space="0" w:color="auto"/>
            <w:right w:val="none" w:sz="0" w:space="0" w:color="auto"/>
          </w:divBdr>
        </w:div>
      </w:divsChild>
    </w:div>
    <w:div w:id="81942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832</Words>
  <Characters>4743</Characters>
  <Application>Microsoft Office Word</Application>
  <DocSecurity>0</DocSecurity>
  <Lines>39</Lines>
  <Paragraphs>11</Paragraphs>
  <ScaleCrop>false</ScaleCrop>
  <Company/>
  <LinksUpToDate>false</LinksUpToDate>
  <CharactersWithSpaces>5564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dc:creator>
  <cp:keywords/>
  <dc:description/>
  <cp:lastModifiedBy>ACER</cp:lastModifiedBy>
  <cp:revision>5</cp:revision>
  <dcterms:created xsi:type="dcterms:W3CDTF">2014-09-29T02:12:00Z</dcterms:created>
  <dcterms:modified xsi:type="dcterms:W3CDTF">2016-01-11T15:01:00Z</dcterms:modified>
</cp:coreProperties>
</file>