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3C" w:rsidRDefault="00B35E3C" w:rsidP="00B35E3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стоимость актуальна  до 30.08.2023 </w:t>
      </w:r>
    </w:p>
    <w:p w:rsidR="00B35E3C" w:rsidRDefault="00B35E3C" w:rsidP="00B35E3C">
      <w:pPr>
        <w:tabs>
          <w:tab w:val="left" w:pos="0"/>
          <w:tab w:val="left" w:pos="426"/>
          <w:tab w:val="left" w:pos="1276"/>
        </w:tabs>
        <w:spacing w:before="81"/>
        <w:ind w:right="1497"/>
        <w:rPr>
          <w:sz w:val="28"/>
          <w:szCs w:val="28"/>
        </w:rPr>
      </w:pPr>
    </w:p>
    <w:p w:rsidR="00B35E3C" w:rsidRPr="00FD6B4C" w:rsidRDefault="00B35E3C" w:rsidP="00B35E3C">
      <w:pPr>
        <w:tabs>
          <w:tab w:val="left" w:pos="0"/>
          <w:tab w:val="left" w:pos="426"/>
          <w:tab w:val="left" w:pos="1276"/>
        </w:tabs>
        <w:spacing w:before="81"/>
        <w:ind w:left="142" w:right="54"/>
        <w:jc w:val="center"/>
        <w:rPr>
          <w:b/>
          <w:bCs/>
          <w:i/>
          <w:iCs/>
          <w:sz w:val="44"/>
          <w:szCs w:val="44"/>
        </w:rPr>
      </w:pPr>
      <w:r w:rsidRPr="00FD6B4C">
        <w:rPr>
          <w:b/>
          <w:bCs/>
          <w:i/>
          <w:iCs/>
          <w:sz w:val="44"/>
          <w:szCs w:val="44"/>
        </w:rPr>
        <w:t>Заочное отделение на базе среднего общего образования (11 классов) (платное)</w:t>
      </w:r>
    </w:p>
    <w:tbl>
      <w:tblPr>
        <w:tblStyle w:val="TableNormal"/>
        <w:tblW w:w="0" w:type="auto"/>
        <w:tblInd w:w="-985" w:type="dxa"/>
        <w:tblBorders>
          <w:top w:val="single" w:sz="6" w:space="0" w:color="67676B"/>
          <w:left w:val="single" w:sz="6" w:space="0" w:color="67676B"/>
          <w:bottom w:val="single" w:sz="6" w:space="0" w:color="67676B"/>
          <w:right w:val="single" w:sz="6" w:space="0" w:color="67676B"/>
          <w:insideH w:val="single" w:sz="6" w:space="0" w:color="67676B"/>
          <w:insideV w:val="single" w:sz="6" w:space="0" w:color="67676B"/>
        </w:tblBorders>
        <w:tblLayout w:type="fixed"/>
        <w:tblLook w:val="01E0"/>
      </w:tblPr>
      <w:tblGrid>
        <w:gridCol w:w="693"/>
        <w:gridCol w:w="4553"/>
        <w:gridCol w:w="2980"/>
        <w:gridCol w:w="2957"/>
      </w:tblGrid>
      <w:tr w:rsidR="00B35E3C" w:rsidRPr="005C7B9A" w:rsidTr="00DC5080">
        <w:trPr>
          <w:trHeight w:val="1041"/>
        </w:trPr>
        <w:tc>
          <w:tcPr>
            <w:tcW w:w="693" w:type="dxa"/>
          </w:tcPr>
          <w:p w:rsidR="00B35E3C" w:rsidRPr="00021801" w:rsidRDefault="00B35E3C" w:rsidP="00DC5080">
            <w:pPr>
              <w:pStyle w:val="TableParagraph"/>
              <w:spacing w:before="232"/>
              <w:ind w:left="13"/>
              <w:jc w:val="center"/>
              <w:rPr>
                <w:sz w:val="24"/>
                <w:szCs w:val="24"/>
              </w:rPr>
            </w:pPr>
            <w:r>
              <w:rPr>
                <w:w w:val="108"/>
                <w:sz w:val="24"/>
                <w:szCs w:val="24"/>
              </w:rPr>
              <w:t>№</w:t>
            </w:r>
          </w:p>
          <w:p w:rsidR="00B35E3C" w:rsidRPr="00021801" w:rsidRDefault="00B35E3C" w:rsidP="00DC5080">
            <w:pPr>
              <w:pStyle w:val="TableParagraph"/>
              <w:spacing w:line="162" w:lineRule="exact"/>
              <w:jc w:val="center"/>
              <w:rPr>
                <w:sz w:val="24"/>
                <w:szCs w:val="24"/>
              </w:rPr>
            </w:pPr>
            <w:r w:rsidRPr="00021801">
              <w:rPr>
                <w:noProof/>
                <w:position w:val="-2"/>
                <w:sz w:val="24"/>
                <w:szCs w:val="24"/>
                <w:lang w:eastAsia="ru-RU"/>
              </w:rPr>
              <w:t>п/п</w:t>
            </w:r>
          </w:p>
          <w:p w:rsidR="00B35E3C" w:rsidRPr="00021801" w:rsidRDefault="00B35E3C" w:rsidP="00DC508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553" w:type="dxa"/>
          </w:tcPr>
          <w:p w:rsidR="00B35E3C" w:rsidRPr="005C7B9A" w:rsidRDefault="00B35E3C" w:rsidP="00DC5080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B35E3C" w:rsidRPr="004F1C25" w:rsidRDefault="00B35E3C" w:rsidP="00DC5080">
            <w:pPr>
              <w:pStyle w:val="TableParagraph"/>
              <w:ind w:left="1107"/>
              <w:rPr>
                <w:sz w:val="28"/>
                <w:szCs w:val="28"/>
              </w:rPr>
            </w:pPr>
            <w:proofErr w:type="spellStart"/>
            <w:r w:rsidRPr="004F1C25"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F1C25">
              <w:rPr>
                <w:sz w:val="28"/>
                <w:szCs w:val="28"/>
              </w:rPr>
              <w:t>специальности</w:t>
            </w:r>
            <w:proofErr w:type="spellEnd"/>
          </w:p>
        </w:tc>
        <w:tc>
          <w:tcPr>
            <w:tcW w:w="2980" w:type="dxa"/>
          </w:tcPr>
          <w:p w:rsidR="00B35E3C" w:rsidRPr="005C7B9A" w:rsidRDefault="00B35E3C" w:rsidP="00DC5080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B35E3C" w:rsidRPr="005C7B9A" w:rsidRDefault="00B35E3C" w:rsidP="00DC5080">
            <w:pPr>
              <w:pStyle w:val="TableParagraph"/>
              <w:spacing w:line="249" w:lineRule="auto"/>
              <w:ind w:left="695" w:right="349" w:hanging="284"/>
              <w:rPr>
                <w:sz w:val="28"/>
                <w:szCs w:val="28"/>
              </w:rPr>
            </w:pPr>
            <w:proofErr w:type="spellStart"/>
            <w:r w:rsidRPr="005C7B9A">
              <w:rPr>
                <w:sz w:val="28"/>
                <w:szCs w:val="28"/>
              </w:rPr>
              <w:t>Срок</w:t>
            </w:r>
            <w:proofErr w:type="spellEnd"/>
            <w:r w:rsidRPr="005C7B9A">
              <w:rPr>
                <w:sz w:val="28"/>
                <w:szCs w:val="28"/>
              </w:rPr>
              <w:t xml:space="preserve"> </w:t>
            </w:r>
            <w:proofErr w:type="spellStart"/>
            <w:r w:rsidRPr="005C7B9A">
              <w:rPr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2957" w:type="dxa"/>
          </w:tcPr>
          <w:p w:rsidR="00B35E3C" w:rsidRPr="00B35E3C" w:rsidRDefault="00B35E3C" w:rsidP="00DC5080">
            <w:pPr>
              <w:pStyle w:val="TableParagraph"/>
              <w:spacing w:line="232" w:lineRule="exact"/>
              <w:ind w:left="524" w:right="499"/>
              <w:jc w:val="center"/>
              <w:rPr>
                <w:sz w:val="28"/>
                <w:szCs w:val="28"/>
                <w:lang w:val="ru-RU"/>
              </w:rPr>
            </w:pPr>
            <w:r w:rsidRPr="00B35E3C">
              <w:rPr>
                <w:sz w:val="28"/>
                <w:szCs w:val="28"/>
                <w:lang w:val="ru-RU"/>
              </w:rPr>
              <w:t>Стоимость</w:t>
            </w:r>
          </w:p>
          <w:p w:rsidR="00B35E3C" w:rsidRPr="00B35E3C" w:rsidRDefault="00B35E3C" w:rsidP="00DC5080">
            <w:pPr>
              <w:pStyle w:val="TableParagraph"/>
              <w:spacing w:before="4" w:line="247" w:lineRule="auto"/>
              <w:ind w:left="200" w:right="155" w:hanging="6"/>
              <w:jc w:val="center"/>
              <w:rPr>
                <w:sz w:val="28"/>
                <w:szCs w:val="28"/>
                <w:lang w:val="ru-RU"/>
              </w:rPr>
            </w:pPr>
            <w:r w:rsidRPr="00B35E3C">
              <w:rPr>
                <w:sz w:val="28"/>
                <w:szCs w:val="28"/>
                <w:lang w:val="ru-RU"/>
              </w:rPr>
              <w:t>обучения одного гражданина</w:t>
            </w:r>
            <w:r w:rsidRPr="00B35E3C">
              <w:rPr>
                <w:spacing w:val="23"/>
                <w:sz w:val="28"/>
                <w:szCs w:val="28"/>
                <w:lang w:val="ru-RU"/>
              </w:rPr>
              <w:t xml:space="preserve"> за 1 учебный год</w:t>
            </w:r>
          </w:p>
        </w:tc>
      </w:tr>
      <w:tr w:rsidR="00B35E3C" w:rsidRPr="005C7B9A" w:rsidTr="00DC5080">
        <w:trPr>
          <w:trHeight w:val="251"/>
        </w:trPr>
        <w:tc>
          <w:tcPr>
            <w:tcW w:w="693" w:type="dxa"/>
          </w:tcPr>
          <w:p w:rsidR="00B35E3C" w:rsidRPr="00B35E3C" w:rsidRDefault="00B35E3C" w:rsidP="00DC508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490" w:type="dxa"/>
            <w:gridSpan w:val="3"/>
          </w:tcPr>
          <w:p w:rsidR="00B35E3C" w:rsidRPr="00B35E3C" w:rsidRDefault="00B35E3C" w:rsidP="00DC5080">
            <w:pPr>
              <w:pStyle w:val="TableParagraph"/>
              <w:ind w:left="2478" w:right="-58"/>
              <w:rPr>
                <w:sz w:val="28"/>
                <w:szCs w:val="28"/>
                <w:lang w:val="ru-RU"/>
              </w:rPr>
            </w:pPr>
            <w:r w:rsidRPr="00B35E3C">
              <w:rPr>
                <w:b/>
                <w:i/>
                <w:sz w:val="28"/>
                <w:szCs w:val="28"/>
                <w:u w:val="single"/>
                <w:lang w:val="ru-RU"/>
              </w:rPr>
              <w:t>Программы</w:t>
            </w:r>
            <w:r>
              <w:rPr>
                <w:b/>
                <w:i/>
                <w:sz w:val="28"/>
                <w:szCs w:val="28"/>
                <w:u w:val="single"/>
                <w:lang w:val="ru-RU"/>
              </w:rPr>
              <w:t xml:space="preserve"> </w:t>
            </w:r>
            <w:r w:rsidRPr="00B35E3C">
              <w:rPr>
                <w:b/>
                <w:i/>
                <w:sz w:val="28"/>
                <w:szCs w:val="28"/>
                <w:u w:val="single"/>
                <w:lang w:val="ru-RU"/>
              </w:rPr>
              <w:t xml:space="preserve"> подготовки </w:t>
            </w:r>
            <w:r>
              <w:rPr>
                <w:b/>
                <w:i/>
                <w:sz w:val="28"/>
                <w:szCs w:val="28"/>
                <w:u w:val="single"/>
                <w:lang w:val="ru-RU"/>
              </w:rPr>
              <w:t xml:space="preserve"> </w:t>
            </w:r>
            <w:r w:rsidRPr="00B35E3C">
              <w:rPr>
                <w:b/>
                <w:i/>
                <w:sz w:val="28"/>
                <w:szCs w:val="28"/>
                <w:u w:val="single"/>
                <w:lang w:val="ru-RU"/>
              </w:rPr>
              <w:t xml:space="preserve">специалистов </w:t>
            </w:r>
            <w:r>
              <w:rPr>
                <w:b/>
                <w:i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B35E3C">
              <w:rPr>
                <w:b/>
                <w:i/>
                <w:sz w:val="28"/>
                <w:szCs w:val="28"/>
                <w:u w:val="single"/>
                <w:lang w:val="ru-RU"/>
              </w:rPr>
              <w:t>среднегно</w:t>
            </w:r>
            <w:proofErr w:type="spellEnd"/>
            <w:r w:rsidRPr="00B35E3C">
              <w:rPr>
                <w:b/>
                <w:i/>
                <w:sz w:val="28"/>
                <w:szCs w:val="28"/>
                <w:u w:val="single"/>
                <w:lang w:val="ru-RU"/>
              </w:rPr>
              <w:t xml:space="preserve"> звена</w:t>
            </w:r>
          </w:p>
        </w:tc>
      </w:tr>
      <w:tr w:rsidR="00B35E3C" w:rsidRPr="005C7B9A" w:rsidTr="00DC5080">
        <w:trPr>
          <w:trHeight w:val="504"/>
        </w:trPr>
        <w:tc>
          <w:tcPr>
            <w:tcW w:w="693" w:type="dxa"/>
          </w:tcPr>
          <w:p w:rsidR="00B35E3C" w:rsidRPr="00B35E3C" w:rsidRDefault="00B35E3C" w:rsidP="00DC5080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4553" w:type="dxa"/>
          </w:tcPr>
          <w:p w:rsidR="00B35E3C" w:rsidRPr="00B35E3C" w:rsidRDefault="00B35E3C" w:rsidP="00DC5080">
            <w:pPr>
              <w:pStyle w:val="TableParagraph"/>
              <w:tabs>
                <w:tab w:val="left" w:pos="1457"/>
              </w:tabs>
              <w:ind w:left="129"/>
              <w:rPr>
                <w:sz w:val="28"/>
                <w:szCs w:val="28"/>
                <w:lang w:val="ru-RU"/>
              </w:rPr>
            </w:pPr>
            <w:r w:rsidRPr="00B35E3C">
              <w:rPr>
                <w:sz w:val="28"/>
                <w:szCs w:val="28"/>
                <w:lang w:val="ru-RU"/>
              </w:rPr>
              <w:t>18.02.05  Производство тугоплавких неметаллических и силикатных материалов и изделий</w:t>
            </w:r>
          </w:p>
        </w:tc>
        <w:tc>
          <w:tcPr>
            <w:tcW w:w="2980" w:type="dxa"/>
            <w:vAlign w:val="center"/>
          </w:tcPr>
          <w:p w:rsidR="00B35E3C" w:rsidRPr="005C7B9A" w:rsidRDefault="00B35E3C" w:rsidP="00DC5080">
            <w:pPr>
              <w:pStyle w:val="TableParagraph"/>
              <w:ind w:right="548"/>
              <w:jc w:val="center"/>
              <w:rPr>
                <w:sz w:val="28"/>
                <w:szCs w:val="28"/>
              </w:rPr>
            </w:pPr>
            <w:r w:rsidRPr="00A53731">
              <w:rPr>
                <w:sz w:val="28"/>
                <w:szCs w:val="28"/>
              </w:rPr>
              <w:t xml:space="preserve">3г10 </w:t>
            </w:r>
            <w:proofErr w:type="spellStart"/>
            <w:r w:rsidRPr="00A53731">
              <w:rPr>
                <w:sz w:val="28"/>
                <w:szCs w:val="28"/>
              </w:rPr>
              <w:t>мес</w:t>
            </w:r>
            <w:proofErr w:type="spellEnd"/>
            <w:r w:rsidRPr="00A53731">
              <w:rPr>
                <w:sz w:val="28"/>
                <w:szCs w:val="28"/>
              </w:rPr>
              <w:t>.</w:t>
            </w:r>
          </w:p>
        </w:tc>
        <w:tc>
          <w:tcPr>
            <w:tcW w:w="2957" w:type="dxa"/>
            <w:vAlign w:val="center"/>
          </w:tcPr>
          <w:p w:rsidR="00B35E3C" w:rsidRPr="005C7B9A" w:rsidRDefault="00B35E3C" w:rsidP="00DC5080">
            <w:pPr>
              <w:pStyle w:val="TableParagraph"/>
              <w:ind w:lef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bookmarkStart w:id="0" w:name="_GoBack"/>
            <w:bookmarkEnd w:id="0"/>
            <w:r>
              <w:rPr>
                <w:sz w:val="28"/>
                <w:szCs w:val="28"/>
              </w:rPr>
              <w:t>000</w:t>
            </w:r>
          </w:p>
        </w:tc>
      </w:tr>
      <w:tr w:rsidR="00B35E3C" w:rsidRPr="005C7B9A" w:rsidTr="00DC5080">
        <w:trPr>
          <w:trHeight w:val="508"/>
        </w:trPr>
        <w:tc>
          <w:tcPr>
            <w:tcW w:w="693" w:type="dxa"/>
          </w:tcPr>
          <w:p w:rsidR="00B35E3C" w:rsidRPr="005C7B9A" w:rsidRDefault="00B35E3C" w:rsidP="00DC5080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53" w:type="dxa"/>
          </w:tcPr>
          <w:p w:rsidR="00B35E3C" w:rsidRPr="00B35E3C" w:rsidRDefault="00B35E3C" w:rsidP="00DC5080">
            <w:pPr>
              <w:pStyle w:val="TableParagraph"/>
              <w:ind w:left="132"/>
              <w:rPr>
                <w:sz w:val="28"/>
                <w:szCs w:val="28"/>
                <w:lang w:val="ru-RU"/>
              </w:rPr>
            </w:pPr>
            <w:r w:rsidRPr="00B35E3C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13.02.11</w:t>
            </w:r>
            <w:r w:rsidRPr="00885EA3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35E3C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Техническая</w:t>
            </w:r>
            <w:r w:rsidRPr="00885EA3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35E3C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эксплуатация</w:t>
            </w:r>
            <w:r w:rsidRPr="00885EA3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35E3C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885EA3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35E3C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обслуживание</w:t>
            </w:r>
            <w:r w:rsidRPr="00885EA3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35E3C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электрического</w:t>
            </w:r>
            <w:r w:rsidRPr="00885EA3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35E3C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и </w:t>
            </w:r>
            <w:r w:rsidRPr="00885EA3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35E3C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электромеханического</w:t>
            </w:r>
            <w:r w:rsidRPr="00885EA3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35E3C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оборудования</w:t>
            </w:r>
          </w:p>
        </w:tc>
        <w:tc>
          <w:tcPr>
            <w:tcW w:w="2980" w:type="dxa"/>
            <w:vAlign w:val="center"/>
          </w:tcPr>
          <w:p w:rsidR="00B35E3C" w:rsidRPr="005C7B9A" w:rsidRDefault="00B35E3C" w:rsidP="00DC5080">
            <w:pPr>
              <w:pStyle w:val="TableParagraph"/>
              <w:ind w:right="538"/>
              <w:jc w:val="center"/>
              <w:rPr>
                <w:sz w:val="28"/>
                <w:szCs w:val="28"/>
              </w:rPr>
            </w:pPr>
            <w:r w:rsidRPr="00A53731">
              <w:rPr>
                <w:sz w:val="28"/>
                <w:szCs w:val="28"/>
              </w:rPr>
              <w:t xml:space="preserve">3г10 </w:t>
            </w:r>
            <w:proofErr w:type="spellStart"/>
            <w:r w:rsidRPr="00A53731">
              <w:rPr>
                <w:sz w:val="28"/>
                <w:szCs w:val="28"/>
              </w:rPr>
              <w:t>мес</w:t>
            </w:r>
            <w:proofErr w:type="spellEnd"/>
            <w:r w:rsidRPr="00A53731">
              <w:rPr>
                <w:sz w:val="28"/>
                <w:szCs w:val="28"/>
              </w:rPr>
              <w:t>.</w:t>
            </w:r>
          </w:p>
        </w:tc>
        <w:tc>
          <w:tcPr>
            <w:tcW w:w="2957" w:type="dxa"/>
            <w:vAlign w:val="center"/>
          </w:tcPr>
          <w:p w:rsidR="00B35E3C" w:rsidRPr="005C7B9A" w:rsidRDefault="00B35E3C" w:rsidP="00DC5080">
            <w:pPr>
              <w:pStyle w:val="TableParagraph"/>
              <w:ind w:left="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36000</w:t>
            </w:r>
          </w:p>
        </w:tc>
      </w:tr>
      <w:tr w:rsidR="00B35E3C" w:rsidRPr="005C7B9A" w:rsidTr="00DC5080">
        <w:trPr>
          <w:trHeight w:val="296"/>
        </w:trPr>
        <w:tc>
          <w:tcPr>
            <w:tcW w:w="693" w:type="dxa"/>
          </w:tcPr>
          <w:p w:rsidR="00B35E3C" w:rsidRPr="005C7B9A" w:rsidRDefault="00B35E3C" w:rsidP="00DC5080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53" w:type="dxa"/>
          </w:tcPr>
          <w:p w:rsidR="00B35E3C" w:rsidRPr="00B35E3C" w:rsidRDefault="00B35E3C" w:rsidP="00DC5080">
            <w:pPr>
              <w:pStyle w:val="TableParagraph"/>
              <w:ind w:left="132"/>
              <w:rPr>
                <w:sz w:val="28"/>
                <w:szCs w:val="28"/>
                <w:lang w:val="ru-RU"/>
              </w:rPr>
            </w:pPr>
            <w:r w:rsidRPr="00B35E3C">
              <w:rPr>
                <w:sz w:val="28"/>
                <w:szCs w:val="28"/>
                <w:lang w:val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2980" w:type="dxa"/>
            <w:vAlign w:val="center"/>
          </w:tcPr>
          <w:p w:rsidR="00B35E3C" w:rsidRPr="005C7B9A" w:rsidRDefault="00B35E3C" w:rsidP="00DC5080">
            <w:pPr>
              <w:pStyle w:val="TableParagraph"/>
              <w:ind w:right="5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53731">
              <w:rPr>
                <w:sz w:val="28"/>
                <w:szCs w:val="28"/>
              </w:rPr>
              <w:t xml:space="preserve">г10 </w:t>
            </w:r>
            <w:proofErr w:type="spellStart"/>
            <w:r w:rsidRPr="00A53731">
              <w:rPr>
                <w:sz w:val="28"/>
                <w:szCs w:val="28"/>
              </w:rPr>
              <w:t>мес</w:t>
            </w:r>
            <w:proofErr w:type="spellEnd"/>
            <w:r w:rsidRPr="00A53731">
              <w:rPr>
                <w:sz w:val="28"/>
                <w:szCs w:val="28"/>
              </w:rPr>
              <w:t>.</w:t>
            </w:r>
          </w:p>
        </w:tc>
        <w:tc>
          <w:tcPr>
            <w:tcW w:w="2957" w:type="dxa"/>
            <w:vAlign w:val="center"/>
          </w:tcPr>
          <w:p w:rsidR="00B35E3C" w:rsidRPr="005C7B9A" w:rsidRDefault="00B35E3C" w:rsidP="00DC5080">
            <w:pPr>
              <w:pStyle w:val="TableParagraph"/>
              <w:ind w:left="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37000</w:t>
            </w:r>
          </w:p>
        </w:tc>
      </w:tr>
      <w:tr w:rsidR="00B35E3C" w:rsidRPr="005C7B9A" w:rsidTr="00DC5080">
        <w:trPr>
          <w:trHeight w:val="256"/>
        </w:trPr>
        <w:tc>
          <w:tcPr>
            <w:tcW w:w="693" w:type="dxa"/>
          </w:tcPr>
          <w:p w:rsidR="00B35E3C" w:rsidRPr="005C7B9A" w:rsidRDefault="00B35E3C" w:rsidP="00DC5080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53" w:type="dxa"/>
          </w:tcPr>
          <w:p w:rsidR="00B35E3C" w:rsidRPr="00885EA3" w:rsidRDefault="00B35E3C" w:rsidP="00DC5080">
            <w:pPr>
              <w:widowControl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885EA3">
              <w:rPr>
                <w:rFonts w:eastAsia="Calibri"/>
                <w:sz w:val="28"/>
                <w:szCs w:val="28"/>
              </w:rPr>
              <w:t xml:space="preserve">23.02.07 </w:t>
            </w:r>
            <w:proofErr w:type="spellStart"/>
            <w:r w:rsidRPr="00885EA3">
              <w:rPr>
                <w:rFonts w:eastAsia="Calibri"/>
                <w:sz w:val="28"/>
                <w:szCs w:val="28"/>
              </w:rPr>
              <w:t>Техническое</w:t>
            </w:r>
            <w:proofErr w:type="spellEnd"/>
            <w:r w:rsidRPr="00885EA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85EA3">
              <w:rPr>
                <w:rFonts w:eastAsia="Calibri"/>
                <w:sz w:val="28"/>
                <w:szCs w:val="28"/>
              </w:rPr>
              <w:t>обслуживание</w:t>
            </w:r>
            <w:proofErr w:type="spellEnd"/>
            <w:r w:rsidRPr="00885EA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B35E3C" w:rsidRPr="00B35E3C" w:rsidRDefault="00B35E3C" w:rsidP="00DC5080">
            <w:pPr>
              <w:widowControl/>
              <w:adjustRightInd w:val="0"/>
              <w:snapToGrid w:val="0"/>
              <w:rPr>
                <w:sz w:val="28"/>
                <w:szCs w:val="28"/>
                <w:lang w:val="ru-RU"/>
              </w:rPr>
            </w:pPr>
            <w:r w:rsidRPr="00B35E3C">
              <w:rPr>
                <w:sz w:val="28"/>
                <w:szCs w:val="28"/>
                <w:lang w:val="ru-RU"/>
              </w:rPr>
              <w:t>и ремонт двигателей</w:t>
            </w:r>
            <w:r w:rsidRPr="00B35E3C">
              <w:rPr>
                <w:rFonts w:eastAsia="Calibri"/>
                <w:sz w:val="28"/>
                <w:szCs w:val="28"/>
                <w:lang w:val="ru-RU"/>
              </w:rPr>
              <w:t>, систем и агрегатов автомобилей</w:t>
            </w:r>
          </w:p>
        </w:tc>
        <w:tc>
          <w:tcPr>
            <w:tcW w:w="2980" w:type="dxa"/>
            <w:vAlign w:val="center"/>
          </w:tcPr>
          <w:p w:rsidR="00B35E3C" w:rsidRPr="005C7B9A" w:rsidRDefault="00B35E3C" w:rsidP="00DC5080">
            <w:pPr>
              <w:pStyle w:val="TableParagraph"/>
              <w:ind w:right="545"/>
              <w:jc w:val="center"/>
              <w:rPr>
                <w:sz w:val="28"/>
                <w:szCs w:val="28"/>
              </w:rPr>
            </w:pPr>
            <w:r w:rsidRPr="00A53731">
              <w:rPr>
                <w:sz w:val="28"/>
                <w:szCs w:val="28"/>
              </w:rPr>
              <w:t xml:space="preserve">3г10 </w:t>
            </w:r>
            <w:proofErr w:type="spellStart"/>
            <w:r w:rsidRPr="00A53731">
              <w:rPr>
                <w:sz w:val="28"/>
                <w:szCs w:val="28"/>
              </w:rPr>
              <w:t>мес</w:t>
            </w:r>
            <w:proofErr w:type="spellEnd"/>
            <w:r w:rsidRPr="00A53731">
              <w:rPr>
                <w:sz w:val="28"/>
                <w:szCs w:val="28"/>
              </w:rPr>
              <w:t>.</w:t>
            </w:r>
          </w:p>
        </w:tc>
        <w:tc>
          <w:tcPr>
            <w:tcW w:w="2957" w:type="dxa"/>
            <w:vAlign w:val="center"/>
          </w:tcPr>
          <w:p w:rsidR="00B35E3C" w:rsidRPr="005C7B9A" w:rsidRDefault="00B35E3C" w:rsidP="00DC5080">
            <w:pPr>
              <w:pStyle w:val="TableParagraph"/>
              <w:ind w:lef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37000</w:t>
            </w:r>
          </w:p>
        </w:tc>
      </w:tr>
    </w:tbl>
    <w:p w:rsidR="00B35E3C" w:rsidRPr="00A53731" w:rsidRDefault="00B35E3C" w:rsidP="00B35E3C">
      <w:pPr>
        <w:tabs>
          <w:tab w:val="left" w:pos="0"/>
          <w:tab w:val="left" w:pos="426"/>
          <w:tab w:val="left" w:pos="1276"/>
        </w:tabs>
        <w:spacing w:before="81"/>
        <w:ind w:left="142" w:right="1497"/>
        <w:rPr>
          <w:b/>
          <w:bCs/>
          <w:i/>
          <w:iCs/>
          <w:sz w:val="28"/>
          <w:szCs w:val="28"/>
        </w:rPr>
      </w:pPr>
    </w:p>
    <w:p w:rsidR="00B35E3C" w:rsidRPr="005C7B9A" w:rsidRDefault="00B35E3C" w:rsidP="00B35E3C">
      <w:pPr>
        <w:ind w:left="-249"/>
        <w:rPr>
          <w:i/>
          <w:sz w:val="32"/>
          <w:szCs w:val="32"/>
        </w:rPr>
      </w:pPr>
      <w:r w:rsidRPr="005C7B9A">
        <w:rPr>
          <w:i/>
          <w:sz w:val="32"/>
          <w:szCs w:val="32"/>
        </w:rPr>
        <w:t>Контактный телефон  р.т.8(343)7343200, с.т.89506575421</w:t>
      </w:r>
    </w:p>
    <w:p w:rsidR="00B35E3C" w:rsidRPr="005C7B9A" w:rsidRDefault="00B35E3C" w:rsidP="00B35E3C">
      <w:pPr>
        <w:ind w:left="-249"/>
        <w:rPr>
          <w:sz w:val="32"/>
          <w:szCs w:val="32"/>
        </w:rPr>
      </w:pPr>
      <w:r w:rsidRPr="005C7B9A">
        <w:rPr>
          <w:i/>
          <w:sz w:val="32"/>
          <w:szCs w:val="32"/>
        </w:rPr>
        <w:t xml:space="preserve">Электронная почта: </w:t>
      </w:r>
      <w:proofErr w:type="spellStart"/>
      <w:r w:rsidRPr="005C7B9A">
        <w:rPr>
          <w:sz w:val="32"/>
          <w:szCs w:val="32"/>
          <w:lang w:val="en-US"/>
        </w:rPr>
        <w:t>behterevao</w:t>
      </w:r>
      <w:proofErr w:type="spellEnd"/>
      <w:r w:rsidRPr="005C7B9A">
        <w:rPr>
          <w:sz w:val="32"/>
          <w:szCs w:val="32"/>
        </w:rPr>
        <w:t>2013@</w:t>
      </w:r>
      <w:proofErr w:type="spellStart"/>
      <w:r w:rsidRPr="005C7B9A">
        <w:rPr>
          <w:sz w:val="32"/>
          <w:szCs w:val="32"/>
          <w:lang w:val="en-US"/>
        </w:rPr>
        <w:t>yandex</w:t>
      </w:r>
      <w:proofErr w:type="spellEnd"/>
      <w:r w:rsidRPr="005C7B9A">
        <w:rPr>
          <w:sz w:val="32"/>
          <w:szCs w:val="32"/>
        </w:rPr>
        <w:t>.</w:t>
      </w:r>
      <w:proofErr w:type="spellStart"/>
      <w:r w:rsidRPr="005C7B9A">
        <w:rPr>
          <w:sz w:val="32"/>
          <w:szCs w:val="32"/>
          <w:lang w:val="en-US"/>
        </w:rPr>
        <w:t>ru</w:t>
      </w:r>
      <w:proofErr w:type="spellEnd"/>
    </w:p>
    <w:p w:rsidR="00B35E3C" w:rsidRPr="005C7B9A" w:rsidRDefault="00B35E3C" w:rsidP="00B35E3C">
      <w:pPr>
        <w:ind w:left="-249"/>
        <w:rPr>
          <w:i/>
          <w:sz w:val="32"/>
          <w:szCs w:val="32"/>
        </w:rPr>
      </w:pPr>
      <w:r w:rsidRPr="005C7B9A">
        <w:rPr>
          <w:i/>
          <w:sz w:val="32"/>
          <w:szCs w:val="32"/>
        </w:rPr>
        <w:t>Зав. отделением ДПО Бехтерева Ольга Юрьевна</w:t>
      </w:r>
    </w:p>
    <w:p w:rsidR="00B35E3C" w:rsidRPr="00A96413" w:rsidRDefault="00B35E3C" w:rsidP="00B35E3C">
      <w:pPr>
        <w:tabs>
          <w:tab w:val="left" w:pos="0"/>
          <w:tab w:val="left" w:pos="426"/>
          <w:tab w:val="left" w:pos="1276"/>
        </w:tabs>
        <w:spacing w:before="81"/>
        <w:ind w:left="1383" w:right="1497"/>
        <w:rPr>
          <w:sz w:val="28"/>
          <w:szCs w:val="28"/>
        </w:rPr>
      </w:pPr>
    </w:p>
    <w:p w:rsidR="00057E4B" w:rsidRPr="00B35E3C" w:rsidRDefault="00057E4B" w:rsidP="00B35E3C"/>
    <w:sectPr w:rsidR="00057E4B" w:rsidRPr="00B35E3C" w:rsidSect="000C7959">
      <w:pgSz w:w="12240" w:h="15840"/>
      <w:pgMar w:top="1020" w:right="44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A146D"/>
    <w:multiLevelType w:val="hybridMultilevel"/>
    <w:tmpl w:val="AC24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5658"/>
    <w:rsid w:val="00057E4B"/>
    <w:rsid w:val="00255658"/>
    <w:rsid w:val="00B35E3C"/>
    <w:rsid w:val="00CF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5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6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5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smt43</dc:creator>
  <cp:lastModifiedBy>smt43</cp:lastModifiedBy>
  <cp:revision>2</cp:revision>
  <dcterms:created xsi:type="dcterms:W3CDTF">2023-05-31T10:08:00Z</dcterms:created>
  <dcterms:modified xsi:type="dcterms:W3CDTF">2023-05-31T10:13:00Z</dcterms:modified>
</cp:coreProperties>
</file>